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CD6C" w14:textId="0B45BDEF" w:rsidR="0057100C" w:rsidRPr="008B79E0" w:rsidRDefault="00030D53" w:rsidP="00EE616F">
      <w:pPr>
        <w:spacing w:line="240" w:lineRule="auto"/>
        <w:jc w:val="right"/>
        <w:rPr>
          <w:rFonts w:cstheme="minorHAnsi"/>
        </w:rPr>
      </w:pPr>
      <w:r w:rsidRPr="008B79E0">
        <w:rPr>
          <w:rFonts w:cstheme="minorHAnsi"/>
        </w:rPr>
        <w:t>Warszawa</w:t>
      </w:r>
      <w:r w:rsidR="0057100C" w:rsidRPr="008B79E0">
        <w:rPr>
          <w:rFonts w:cstheme="minorHAnsi"/>
        </w:rPr>
        <w:t xml:space="preserve"> dn. </w:t>
      </w:r>
      <w:r w:rsidR="00E97C49" w:rsidRPr="008B79E0">
        <w:rPr>
          <w:rFonts w:cstheme="minorHAnsi"/>
        </w:rPr>
        <w:t>2</w:t>
      </w:r>
      <w:r w:rsidR="00CD6477" w:rsidRPr="008B79E0">
        <w:rPr>
          <w:rFonts w:cstheme="minorHAnsi"/>
        </w:rPr>
        <w:t>5</w:t>
      </w:r>
      <w:r w:rsidR="00E06CFE" w:rsidRPr="008B79E0">
        <w:rPr>
          <w:rFonts w:cstheme="minorHAnsi"/>
        </w:rPr>
        <w:t>.03.</w:t>
      </w:r>
      <w:r w:rsidR="008878BA" w:rsidRPr="008B79E0">
        <w:rPr>
          <w:rFonts w:cstheme="minorHAnsi"/>
        </w:rPr>
        <w:t>20</w:t>
      </w:r>
      <w:r w:rsidR="000F3B14" w:rsidRPr="008B79E0">
        <w:rPr>
          <w:rFonts w:cstheme="minorHAnsi"/>
        </w:rPr>
        <w:t>2</w:t>
      </w:r>
      <w:r w:rsidR="00E97C49" w:rsidRPr="008B79E0">
        <w:rPr>
          <w:rFonts w:cstheme="minorHAnsi"/>
        </w:rPr>
        <w:t>1</w:t>
      </w:r>
    </w:p>
    <w:p w14:paraId="29C4ACA2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791F9B30" w14:textId="77777777" w:rsidR="00E06CFE" w:rsidRPr="008B79E0" w:rsidRDefault="00E06CFE" w:rsidP="00EE616F">
      <w:pPr>
        <w:spacing w:line="240" w:lineRule="auto"/>
        <w:rPr>
          <w:rFonts w:cstheme="minorHAnsi"/>
        </w:rPr>
      </w:pPr>
    </w:p>
    <w:p w14:paraId="4C91868F" w14:textId="77777777" w:rsidR="00EF7051" w:rsidRPr="008B79E0" w:rsidRDefault="00EF7051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Związek Stowarzyszeń "Konfederacja </w:t>
      </w:r>
    </w:p>
    <w:p w14:paraId="05E3FB30" w14:textId="77777777" w:rsidR="00EF7051" w:rsidRPr="008B79E0" w:rsidRDefault="00EF7051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>Inicjatyw Pozarządowych Rzeczypospolitej''</w:t>
      </w:r>
    </w:p>
    <w:p w14:paraId="16280EBF" w14:textId="11D0C554" w:rsidR="00EF7051" w:rsidRPr="008B79E0" w:rsidRDefault="00EF7051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ul. </w:t>
      </w:r>
      <w:r w:rsidR="00B90B35" w:rsidRPr="008B79E0">
        <w:rPr>
          <w:rFonts w:cstheme="minorHAnsi"/>
        </w:rPr>
        <w:t>Plac Grzybowski 3/5</w:t>
      </w:r>
      <w:r w:rsidRPr="008B79E0">
        <w:rPr>
          <w:rFonts w:cstheme="minorHAnsi"/>
        </w:rPr>
        <w:t xml:space="preserve">  </w:t>
      </w:r>
    </w:p>
    <w:p w14:paraId="19CA729B" w14:textId="77777777" w:rsidR="008878BA" w:rsidRPr="008B79E0" w:rsidRDefault="00EF7051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>00-378 Warszawa</w:t>
      </w:r>
    </w:p>
    <w:p w14:paraId="069B6726" w14:textId="77777777" w:rsidR="00223594" w:rsidRPr="008B79E0" w:rsidRDefault="00223594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NIP: </w:t>
      </w:r>
      <w:r w:rsidR="00EF7051" w:rsidRPr="008B79E0">
        <w:rPr>
          <w:rFonts w:cstheme="minorHAnsi"/>
        </w:rPr>
        <w:t>5272800295</w:t>
      </w:r>
    </w:p>
    <w:p w14:paraId="12D0D12F" w14:textId="77777777" w:rsidR="0057100C" w:rsidRPr="008B79E0" w:rsidRDefault="0057100C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KRS: </w:t>
      </w:r>
      <w:r w:rsidR="00EF7051" w:rsidRPr="008B79E0">
        <w:rPr>
          <w:rFonts w:cstheme="minorHAnsi"/>
        </w:rPr>
        <w:t>0000668126</w:t>
      </w:r>
    </w:p>
    <w:p w14:paraId="6FF5AA46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3E923418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09E54F85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3D2849C7" w14:textId="77777777" w:rsidR="00E06CFE" w:rsidRPr="008B79E0" w:rsidRDefault="00E06CFE" w:rsidP="00EE616F">
      <w:pPr>
        <w:spacing w:line="240" w:lineRule="auto"/>
        <w:rPr>
          <w:rFonts w:cstheme="minorHAnsi"/>
        </w:rPr>
      </w:pPr>
    </w:p>
    <w:p w14:paraId="4DA3346E" w14:textId="77777777" w:rsidR="00E06CFE" w:rsidRPr="008B79E0" w:rsidRDefault="00E06CFE" w:rsidP="00EE616F">
      <w:pPr>
        <w:spacing w:line="240" w:lineRule="auto"/>
        <w:rPr>
          <w:rFonts w:cstheme="minorHAnsi"/>
        </w:rPr>
      </w:pPr>
    </w:p>
    <w:p w14:paraId="091F3156" w14:textId="77777777" w:rsidR="00624FF6" w:rsidRPr="008B79E0" w:rsidRDefault="00624FF6" w:rsidP="00EE616F">
      <w:pPr>
        <w:spacing w:line="240" w:lineRule="auto"/>
        <w:rPr>
          <w:rFonts w:cstheme="minorHAnsi"/>
        </w:rPr>
      </w:pPr>
    </w:p>
    <w:p w14:paraId="0CB46DC3" w14:textId="77777777" w:rsidR="00624FF6" w:rsidRPr="001764F0" w:rsidRDefault="00624FF6" w:rsidP="00EE616F">
      <w:pPr>
        <w:spacing w:line="240" w:lineRule="auto"/>
        <w:rPr>
          <w:rFonts w:cstheme="minorHAnsi"/>
          <w:sz w:val="24"/>
          <w:szCs w:val="24"/>
        </w:rPr>
      </w:pPr>
    </w:p>
    <w:p w14:paraId="00E38A31" w14:textId="77777777" w:rsidR="0057100C" w:rsidRPr="001764F0" w:rsidRDefault="0057100C" w:rsidP="00EE616F">
      <w:pPr>
        <w:pStyle w:val="Tytu"/>
        <w:jc w:val="center"/>
        <w:rPr>
          <w:rFonts w:asciiTheme="minorHAnsi" w:hAnsiTheme="minorHAnsi" w:cstheme="minorHAnsi"/>
          <w:sz w:val="32"/>
          <w:szCs w:val="32"/>
        </w:rPr>
      </w:pPr>
      <w:r w:rsidRPr="001764F0">
        <w:rPr>
          <w:rFonts w:asciiTheme="minorHAnsi" w:hAnsiTheme="minorHAnsi" w:cstheme="minorHAnsi"/>
          <w:sz w:val="32"/>
          <w:szCs w:val="32"/>
        </w:rPr>
        <w:t>SPRAWOZDANIE FINANSOWE</w:t>
      </w:r>
    </w:p>
    <w:p w14:paraId="34391DB1" w14:textId="77777777" w:rsidR="00EF7051" w:rsidRPr="001764F0" w:rsidRDefault="00EF7051" w:rsidP="00EE616F">
      <w:pPr>
        <w:pStyle w:val="Podtytu"/>
        <w:jc w:val="center"/>
        <w:rPr>
          <w:rFonts w:asciiTheme="minorHAnsi" w:hAnsiTheme="minorHAnsi" w:cstheme="minorHAnsi"/>
          <w:i w:val="0"/>
          <w:iCs w:val="0"/>
          <w:color w:val="17365D" w:themeColor="text2" w:themeShade="BF"/>
          <w:spacing w:val="5"/>
          <w:kern w:val="28"/>
          <w:sz w:val="28"/>
          <w:szCs w:val="28"/>
        </w:rPr>
      </w:pPr>
      <w:r w:rsidRPr="001764F0">
        <w:rPr>
          <w:rFonts w:asciiTheme="minorHAnsi" w:hAnsiTheme="minorHAnsi" w:cstheme="minorHAnsi"/>
          <w:i w:val="0"/>
          <w:iCs w:val="0"/>
          <w:color w:val="17365D" w:themeColor="text2" w:themeShade="BF"/>
          <w:spacing w:val="5"/>
          <w:kern w:val="28"/>
          <w:sz w:val="28"/>
          <w:szCs w:val="28"/>
        </w:rPr>
        <w:t>Związek Stowarzyszeń "Konfederacja Inicjatyw Pozarządowych Rzeczypospolitej''</w:t>
      </w:r>
    </w:p>
    <w:p w14:paraId="0E34E95E" w14:textId="24734BB1" w:rsidR="00E06CFE" w:rsidRPr="001764F0" w:rsidRDefault="00223594" w:rsidP="00EE616F">
      <w:pPr>
        <w:pStyle w:val="Podtytu"/>
        <w:jc w:val="center"/>
        <w:rPr>
          <w:rFonts w:asciiTheme="minorHAnsi" w:hAnsiTheme="minorHAnsi" w:cstheme="minorHAnsi"/>
          <w:sz w:val="28"/>
          <w:szCs w:val="28"/>
        </w:rPr>
      </w:pPr>
      <w:r w:rsidRPr="001764F0">
        <w:rPr>
          <w:rFonts w:asciiTheme="minorHAnsi" w:hAnsiTheme="minorHAnsi" w:cstheme="minorHAnsi"/>
          <w:sz w:val="28"/>
          <w:szCs w:val="28"/>
        </w:rPr>
        <w:t>Za okres o</w:t>
      </w:r>
      <w:r w:rsidR="00E06CFE" w:rsidRPr="001764F0">
        <w:rPr>
          <w:rFonts w:asciiTheme="minorHAnsi" w:hAnsiTheme="minorHAnsi" w:cstheme="minorHAnsi"/>
          <w:sz w:val="28"/>
          <w:szCs w:val="28"/>
        </w:rPr>
        <w:t xml:space="preserve">d </w:t>
      </w:r>
      <w:r w:rsidR="000F3B14" w:rsidRPr="001764F0">
        <w:rPr>
          <w:rFonts w:asciiTheme="minorHAnsi" w:hAnsiTheme="minorHAnsi" w:cstheme="minorHAnsi"/>
          <w:sz w:val="28"/>
          <w:szCs w:val="28"/>
        </w:rPr>
        <w:t>01-01-20</w:t>
      </w:r>
      <w:r w:rsidR="00E97C49" w:rsidRPr="001764F0">
        <w:rPr>
          <w:rFonts w:asciiTheme="minorHAnsi" w:hAnsiTheme="minorHAnsi" w:cstheme="minorHAnsi"/>
          <w:sz w:val="28"/>
          <w:szCs w:val="28"/>
        </w:rPr>
        <w:t>20</w:t>
      </w:r>
      <w:r w:rsidR="008B79E0" w:rsidRPr="001764F0">
        <w:rPr>
          <w:rFonts w:asciiTheme="minorHAnsi" w:hAnsiTheme="minorHAnsi" w:cstheme="minorHAnsi"/>
          <w:sz w:val="28"/>
          <w:szCs w:val="28"/>
        </w:rPr>
        <w:t xml:space="preserve"> r.</w:t>
      </w:r>
      <w:r w:rsidR="00EE616F" w:rsidRPr="001764F0">
        <w:rPr>
          <w:rFonts w:asciiTheme="minorHAnsi" w:hAnsiTheme="minorHAnsi" w:cstheme="minorHAnsi"/>
          <w:sz w:val="28"/>
          <w:szCs w:val="28"/>
        </w:rPr>
        <w:t xml:space="preserve"> do 31-12-</w:t>
      </w:r>
      <w:r w:rsidR="008878BA" w:rsidRPr="001764F0">
        <w:rPr>
          <w:rFonts w:asciiTheme="minorHAnsi" w:hAnsiTheme="minorHAnsi" w:cstheme="minorHAnsi"/>
          <w:sz w:val="28"/>
          <w:szCs w:val="28"/>
        </w:rPr>
        <w:t>20</w:t>
      </w:r>
      <w:r w:rsidR="00E97C49" w:rsidRPr="001764F0">
        <w:rPr>
          <w:rFonts w:asciiTheme="minorHAnsi" w:hAnsiTheme="minorHAnsi" w:cstheme="minorHAnsi"/>
          <w:sz w:val="28"/>
          <w:szCs w:val="28"/>
        </w:rPr>
        <w:t>20</w:t>
      </w:r>
      <w:r w:rsidR="008B79E0" w:rsidRPr="001764F0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EE986DE" w14:textId="77777777" w:rsidR="00185A3E" w:rsidRPr="008B79E0" w:rsidRDefault="00185A3E" w:rsidP="00EE616F">
      <w:pPr>
        <w:spacing w:line="240" w:lineRule="auto"/>
        <w:rPr>
          <w:rFonts w:cstheme="minorHAnsi"/>
        </w:rPr>
      </w:pPr>
    </w:p>
    <w:p w14:paraId="7FE7A7F5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75235820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67F8BE6E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4CAE7713" w14:textId="0F56AD5E" w:rsidR="0057100C" w:rsidRDefault="0057100C" w:rsidP="00EE616F">
      <w:pPr>
        <w:spacing w:line="240" w:lineRule="auto"/>
        <w:rPr>
          <w:rFonts w:cstheme="minorHAnsi"/>
        </w:rPr>
      </w:pPr>
    </w:p>
    <w:p w14:paraId="0B45A5DA" w14:textId="09F8403D" w:rsidR="008B79E0" w:rsidRDefault="008B79E0" w:rsidP="00EE616F">
      <w:pPr>
        <w:spacing w:line="240" w:lineRule="auto"/>
        <w:rPr>
          <w:rFonts w:cstheme="minorHAnsi"/>
        </w:rPr>
      </w:pPr>
    </w:p>
    <w:p w14:paraId="13C525CD" w14:textId="0D47E173" w:rsidR="008B79E0" w:rsidRDefault="008B79E0" w:rsidP="00EE616F">
      <w:pPr>
        <w:spacing w:line="240" w:lineRule="auto"/>
        <w:rPr>
          <w:rFonts w:cstheme="minorHAnsi"/>
        </w:rPr>
      </w:pPr>
    </w:p>
    <w:p w14:paraId="19A0A031" w14:textId="77777777" w:rsidR="008B79E0" w:rsidRPr="008B79E0" w:rsidRDefault="008B79E0" w:rsidP="00EE616F">
      <w:pPr>
        <w:spacing w:line="240" w:lineRule="auto"/>
        <w:rPr>
          <w:rFonts w:cstheme="minorHAnsi"/>
        </w:rPr>
      </w:pPr>
    </w:p>
    <w:p w14:paraId="5C1AEA12" w14:textId="77777777" w:rsidR="0057100C" w:rsidRPr="008B79E0" w:rsidRDefault="0057100C" w:rsidP="00EE616F">
      <w:pPr>
        <w:spacing w:line="240" w:lineRule="auto"/>
        <w:rPr>
          <w:rFonts w:cstheme="minorHAnsi"/>
        </w:rPr>
      </w:pPr>
    </w:p>
    <w:p w14:paraId="0F928A09" w14:textId="77777777" w:rsidR="00EF7051" w:rsidRPr="008B79E0" w:rsidRDefault="00EF7051" w:rsidP="00EE616F">
      <w:pPr>
        <w:spacing w:line="240" w:lineRule="auto"/>
        <w:rPr>
          <w:rFonts w:cstheme="minorHAnsi"/>
        </w:rPr>
      </w:pPr>
    </w:p>
    <w:p w14:paraId="03C6386A" w14:textId="77777777" w:rsidR="0057100C" w:rsidRPr="008B79E0" w:rsidRDefault="0057100C" w:rsidP="00EE616F">
      <w:p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WPROWADZENIE DO SPRAWOZDANIA FINANSOWEGO</w:t>
      </w:r>
    </w:p>
    <w:p w14:paraId="666EF660" w14:textId="77777777" w:rsidR="005576C4" w:rsidRPr="008B79E0" w:rsidRDefault="00DB1E05" w:rsidP="00EE616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Informacje ogólne</w:t>
      </w:r>
      <w:r w:rsidR="005576C4" w:rsidRPr="008B79E0">
        <w:rPr>
          <w:rFonts w:cstheme="minorHAnsi"/>
          <w:b/>
        </w:rPr>
        <w:t xml:space="preserve"> oraz przedmiot działalności</w:t>
      </w:r>
    </w:p>
    <w:p w14:paraId="49EE9FBC" w14:textId="66E17334" w:rsidR="008878BA" w:rsidRPr="008B79E0" w:rsidRDefault="00EF7051" w:rsidP="008878BA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Związek Stowarzyszeń "Konfederacja Inicjatyw Pozarządowych Rzeczypospolitej'' został </w:t>
      </w:r>
      <w:r w:rsidR="005576C4" w:rsidRPr="008B79E0">
        <w:rPr>
          <w:rFonts w:cstheme="minorHAnsi"/>
        </w:rPr>
        <w:t>zarejestrowan</w:t>
      </w:r>
      <w:r w:rsidRPr="008B79E0">
        <w:rPr>
          <w:rFonts w:cstheme="minorHAnsi"/>
        </w:rPr>
        <w:t>y</w:t>
      </w:r>
      <w:r w:rsidR="005576C4" w:rsidRPr="008B79E0">
        <w:rPr>
          <w:rFonts w:cstheme="minorHAnsi"/>
        </w:rPr>
        <w:t xml:space="preserve"> w Krajowym Rejestrze Sądowym w Rejestrze Stowarzyszeń, Innych Organizacji Społecznych i Zawodowych, Fundacji oraz Samodzielnych Publicznych Zakładów Opieki Zdrowotnej dnia </w:t>
      </w:r>
      <w:r w:rsidR="008D1937" w:rsidRPr="008B79E0">
        <w:rPr>
          <w:rFonts w:cstheme="minorHAnsi"/>
        </w:rPr>
        <w:t>1</w:t>
      </w:r>
      <w:r w:rsidRPr="008B79E0">
        <w:rPr>
          <w:rFonts w:cstheme="minorHAnsi"/>
        </w:rPr>
        <w:t>4</w:t>
      </w:r>
      <w:r w:rsidR="008D1937" w:rsidRPr="008B79E0">
        <w:rPr>
          <w:rFonts w:cstheme="minorHAnsi"/>
        </w:rPr>
        <w:t>-0</w:t>
      </w:r>
      <w:r w:rsidRPr="008B79E0">
        <w:rPr>
          <w:rFonts w:cstheme="minorHAnsi"/>
        </w:rPr>
        <w:t>3</w:t>
      </w:r>
      <w:r w:rsidR="00EE616F" w:rsidRPr="008B79E0">
        <w:rPr>
          <w:rFonts w:cstheme="minorHAnsi"/>
        </w:rPr>
        <w:t>-</w:t>
      </w:r>
      <w:r w:rsidR="008D1937" w:rsidRPr="008B79E0">
        <w:rPr>
          <w:rFonts w:cstheme="minorHAnsi"/>
        </w:rPr>
        <w:t>201</w:t>
      </w:r>
      <w:r w:rsidRPr="008B79E0">
        <w:rPr>
          <w:rFonts w:cstheme="minorHAnsi"/>
        </w:rPr>
        <w:t>7</w:t>
      </w:r>
      <w:r w:rsidR="005576C4" w:rsidRPr="008B79E0">
        <w:rPr>
          <w:rFonts w:cstheme="minorHAnsi"/>
        </w:rPr>
        <w:t xml:space="preserve"> r. pod numerem KRS </w:t>
      </w:r>
      <w:r w:rsidRPr="008B79E0">
        <w:rPr>
          <w:rFonts w:cstheme="minorHAnsi"/>
        </w:rPr>
        <w:t>0000668126</w:t>
      </w:r>
      <w:r w:rsidR="005576C4" w:rsidRPr="008B79E0">
        <w:rPr>
          <w:rFonts w:cstheme="minorHAnsi"/>
        </w:rPr>
        <w:t xml:space="preserve">. </w:t>
      </w:r>
      <w:r w:rsidRPr="008B79E0">
        <w:rPr>
          <w:rFonts w:cstheme="minorHAnsi"/>
        </w:rPr>
        <w:t>Związek</w:t>
      </w:r>
      <w:r w:rsidR="005576C4" w:rsidRPr="008B79E0">
        <w:rPr>
          <w:rFonts w:cstheme="minorHAnsi"/>
        </w:rPr>
        <w:t xml:space="preserve"> posiada numery identyfikacyjne REGON: </w:t>
      </w:r>
      <w:r w:rsidRPr="008B79E0">
        <w:rPr>
          <w:rFonts w:cstheme="minorHAnsi"/>
        </w:rPr>
        <w:t>366784788</w:t>
      </w:r>
      <w:r w:rsidR="008D1937" w:rsidRPr="008B79E0">
        <w:rPr>
          <w:rFonts w:cstheme="minorHAnsi"/>
        </w:rPr>
        <w:t xml:space="preserve">, </w:t>
      </w:r>
      <w:r w:rsidR="005576C4" w:rsidRPr="008B79E0">
        <w:rPr>
          <w:rFonts w:cstheme="minorHAnsi"/>
          <w:lang w:eastAsia="pl-PL"/>
        </w:rPr>
        <w:t>oraz NIP</w:t>
      </w:r>
      <w:r w:rsidR="00EE616F" w:rsidRPr="008B79E0">
        <w:rPr>
          <w:rFonts w:cstheme="minorHAnsi"/>
          <w:lang w:eastAsia="pl-PL"/>
        </w:rPr>
        <w:t xml:space="preserve">: </w:t>
      </w:r>
      <w:r w:rsidRPr="008B79E0">
        <w:rPr>
          <w:rFonts w:cstheme="minorHAnsi"/>
        </w:rPr>
        <w:t>5272800295</w:t>
      </w:r>
      <w:r w:rsidR="005576C4" w:rsidRPr="008B79E0">
        <w:rPr>
          <w:rFonts w:cstheme="minorHAnsi"/>
          <w:lang w:eastAsia="pl-PL"/>
        </w:rPr>
        <w:t xml:space="preserve">. Siedziba </w:t>
      </w:r>
      <w:r w:rsidRPr="008B79E0">
        <w:rPr>
          <w:rFonts w:cstheme="minorHAnsi"/>
          <w:lang w:eastAsia="pl-PL"/>
        </w:rPr>
        <w:t>Związku</w:t>
      </w:r>
      <w:r w:rsidR="005576C4" w:rsidRPr="008B79E0">
        <w:rPr>
          <w:rFonts w:cstheme="minorHAnsi"/>
          <w:lang w:eastAsia="pl-PL"/>
        </w:rPr>
        <w:t xml:space="preserve"> mieści się w </w:t>
      </w:r>
      <w:r w:rsidR="008878BA" w:rsidRPr="008B79E0">
        <w:rPr>
          <w:rFonts w:cstheme="minorHAnsi"/>
          <w:lang w:eastAsia="pl-PL"/>
        </w:rPr>
        <w:t>Warszawie</w:t>
      </w:r>
      <w:r w:rsidR="005576C4" w:rsidRPr="008B79E0">
        <w:rPr>
          <w:rFonts w:cstheme="minorHAnsi"/>
          <w:lang w:eastAsia="pl-PL"/>
        </w:rPr>
        <w:t xml:space="preserve">, adres: </w:t>
      </w:r>
      <w:r w:rsidR="007A4C52" w:rsidRPr="008B79E0">
        <w:rPr>
          <w:rFonts w:cstheme="minorHAnsi"/>
        </w:rPr>
        <w:t>ul:</w:t>
      </w:r>
      <w:r w:rsidR="008878BA" w:rsidRPr="008B79E0">
        <w:rPr>
          <w:rFonts w:cstheme="minorHAnsi"/>
        </w:rPr>
        <w:t xml:space="preserve"> </w:t>
      </w:r>
      <w:r w:rsidRPr="008B79E0">
        <w:rPr>
          <w:rFonts w:cstheme="minorHAnsi"/>
        </w:rPr>
        <w:t xml:space="preserve">ul. </w:t>
      </w:r>
      <w:r w:rsidR="00B90B35" w:rsidRPr="008B79E0">
        <w:rPr>
          <w:rFonts w:cstheme="minorHAnsi"/>
        </w:rPr>
        <w:t xml:space="preserve">Plac Grzybowski 3/5, </w:t>
      </w:r>
      <w:r w:rsidR="008878BA" w:rsidRPr="008B79E0">
        <w:rPr>
          <w:rFonts w:cstheme="minorHAnsi"/>
        </w:rPr>
        <w:t xml:space="preserve"> </w:t>
      </w:r>
      <w:r w:rsidRPr="008B79E0">
        <w:rPr>
          <w:rFonts w:cstheme="minorHAnsi"/>
        </w:rPr>
        <w:t>00-</w:t>
      </w:r>
      <w:r w:rsidR="00B90B35" w:rsidRPr="008B79E0">
        <w:rPr>
          <w:rFonts w:cstheme="minorHAnsi"/>
        </w:rPr>
        <w:t>115</w:t>
      </w:r>
      <w:r w:rsidRPr="008B79E0">
        <w:rPr>
          <w:rFonts w:cstheme="minorHAnsi"/>
        </w:rPr>
        <w:t xml:space="preserve"> </w:t>
      </w:r>
      <w:r w:rsidR="008878BA" w:rsidRPr="008B79E0">
        <w:rPr>
          <w:rFonts w:cstheme="minorHAnsi"/>
        </w:rPr>
        <w:t>Warszawa.</w:t>
      </w:r>
    </w:p>
    <w:p w14:paraId="6272C77C" w14:textId="77777777" w:rsidR="0000164E" w:rsidRPr="008B79E0" w:rsidRDefault="0000164E" w:rsidP="0000164E">
      <w:pPr>
        <w:rPr>
          <w:rFonts w:cstheme="minorHAnsi"/>
          <w:b/>
          <w:bCs/>
        </w:rPr>
      </w:pPr>
      <w:r w:rsidRPr="008B79E0">
        <w:rPr>
          <w:rFonts w:cstheme="minorHAnsi"/>
          <w:b/>
          <w:bCs/>
        </w:rPr>
        <w:t xml:space="preserve">Celem Konfederacji jest: </w:t>
      </w:r>
    </w:p>
    <w:p w14:paraId="685BD83B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Wspieranie działalności polskich organizacji pozarządowych zaangażowanych w : </w:t>
      </w:r>
    </w:p>
    <w:p w14:paraId="268336C3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Działalność na rzecz ochrony praw i swobód obywatelskich oraz propagowanie postaw obywatelskiego odpowiedzialności i aktywności, </w:t>
      </w:r>
    </w:p>
    <w:p w14:paraId="12D89CD3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Upowszechnianie zasad dobrego rządzenia, przejrzystości w życiu publicznym, społecznej kontroli nad instytucjami zaufania publicznego, dostępu obywateli do informacji, pomocy prawnej i wymiaru sprawiedliwości, </w:t>
      </w:r>
    </w:p>
    <w:p w14:paraId="1B051728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Działalność na rzecz rozwoju wspólnot i społeczności lokalnych w tym lokalnej aktywności obywatelskiej oraz lokalnych inicjatyw społecznych i kulturalnych</w:t>
      </w:r>
    </w:p>
    <w:p w14:paraId="2D561E77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Wspieranie nauki, szkolnictwa wyższego, edukacji oświaty i wychowania, w szczególności w zakresie edukacji obywatelskiej, historycznej i artystycznej, </w:t>
      </w:r>
    </w:p>
    <w:p w14:paraId="5BDB9944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Współpracę z polonią i Polakami za granicą</w:t>
      </w:r>
    </w:p>
    <w:p w14:paraId="12939DF9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Wspieranie kultury i sztuki oraz opieka nad zabytkami i ochrona dóbr kultury i dziedzictwa narodowego</w:t>
      </w:r>
    </w:p>
    <w:p w14:paraId="44200BE2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Propagowanie wiedzy na temat historii i kultury polskiej </w:t>
      </w:r>
    </w:p>
    <w:p w14:paraId="1C74C04F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Podtrzymywanie i upowszechnianie wartości chrześcijańskich i solidaryzmu społecznego, </w:t>
      </w:r>
    </w:p>
    <w:p w14:paraId="46025D0F" w14:textId="77777777" w:rsidR="0000164E" w:rsidRPr="008B79E0" w:rsidRDefault="0000164E" w:rsidP="0000164E">
      <w:pPr>
        <w:pStyle w:val="Akapitzlist"/>
        <w:numPr>
          <w:ilvl w:val="0"/>
          <w:numId w:val="27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Wspieranie działalności prowadzonej na rzecz rodziny, macierzyństwa, rodzicielstwa, upowszechnianie i ochrona praw dziecka i rodzica. </w:t>
      </w:r>
    </w:p>
    <w:p w14:paraId="63B8D16D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Reprezentacja członków konfederacji wobec sektora publicznego i innych środowisk w zakresie przez nich powierzonym;</w:t>
      </w:r>
    </w:p>
    <w:p w14:paraId="44473FA7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Wspieranie działalności statutowej organizacji członkowskich, </w:t>
      </w:r>
    </w:p>
    <w:p w14:paraId="7C61C993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Podnoszenie profesjonalnych umiejętności liderów organizacji członkowskich;</w:t>
      </w:r>
    </w:p>
    <w:p w14:paraId="4E7EF96C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Działanie na rzecz merytorycznej, partnerskiej współpracy organizacji pozarządowych z administracją publiczną;</w:t>
      </w:r>
    </w:p>
    <w:p w14:paraId="78338929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Działanie na rzecz rozwoju instytucjonalnego organizacji pozarządowych;</w:t>
      </w:r>
    </w:p>
    <w:p w14:paraId="6C21DD6E" w14:textId="77777777" w:rsidR="0000164E" w:rsidRPr="008B79E0" w:rsidRDefault="0000164E" w:rsidP="0000164E">
      <w:pPr>
        <w:pStyle w:val="Akapitzlist"/>
        <w:numPr>
          <w:ilvl w:val="0"/>
          <w:numId w:val="28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Prowadzenie prac na rzecz regulacji prawnych dotyczących przedmiotu działalności organizacji członkowskich, a także opiniowanie i monitorowanie przestrzegania istniejących aktów prawnych.</w:t>
      </w:r>
    </w:p>
    <w:p w14:paraId="6A38C8C2" w14:textId="77777777" w:rsidR="0000164E" w:rsidRPr="008B79E0" w:rsidRDefault="0000164E" w:rsidP="0000164E">
      <w:pPr>
        <w:pStyle w:val="Akapitzlist"/>
        <w:spacing w:after="160" w:line="259" w:lineRule="auto"/>
        <w:rPr>
          <w:rFonts w:cstheme="minorHAnsi"/>
        </w:rPr>
      </w:pPr>
    </w:p>
    <w:p w14:paraId="1F7AA7CD" w14:textId="77777777" w:rsidR="00946424" w:rsidRPr="008B79E0" w:rsidRDefault="00946424" w:rsidP="00946424">
      <w:pPr>
        <w:pStyle w:val="Akapitzlist"/>
        <w:numPr>
          <w:ilvl w:val="1"/>
          <w:numId w:val="24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Działalność gospodarcza</w:t>
      </w:r>
    </w:p>
    <w:p w14:paraId="3F841779" w14:textId="77777777" w:rsidR="00946424" w:rsidRPr="008B79E0" w:rsidRDefault="00946424" w:rsidP="00946424">
      <w:pPr>
        <w:spacing w:line="240" w:lineRule="auto"/>
        <w:jc w:val="both"/>
        <w:rPr>
          <w:rFonts w:cstheme="minorHAnsi"/>
          <w:lang w:eastAsia="pl-PL"/>
        </w:rPr>
      </w:pPr>
      <w:r w:rsidRPr="008B79E0">
        <w:rPr>
          <w:rFonts w:cstheme="minorHAnsi"/>
          <w:lang w:eastAsia="pl-PL"/>
        </w:rPr>
        <w:t xml:space="preserve">W okresie objętym sprawozdaniem </w:t>
      </w:r>
      <w:r w:rsidR="0000164E" w:rsidRPr="008B79E0">
        <w:rPr>
          <w:rFonts w:cstheme="minorHAnsi"/>
          <w:lang w:eastAsia="pl-PL"/>
        </w:rPr>
        <w:t>Związek nie prowadził</w:t>
      </w:r>
      <w:r w:rsidRPr="008B79E0">
        <w:rPr>
          <w:rFonts w:cstheme="minorHAnsi"/>
          <w:lang w:eastAsia="pl-PL"/>
        </w:rPr>
        <w:t xml:space="preserve"> działalności gospodarczej</w:t>
      </w:r>
      <w:r w:rsidR="0000164E" w:rsidRPr="008B79E0">
        <w:rPr>
          <w:rFonts w:cstheme="minorHAnsi"/>
          <w:lang w:eastAsia="pl-PL"/>
        </w:rPr>
        <w:t>.</w:t>
      </w:r>
    </w:p>
    <w:p w14:paraId="4985590B" w14:textId="77777777" w:rsidR="00946424" w:rsidRPr="008B79E0" w:rsidRDefault="00946424" w:rsidP="00946424">
      <w:pPr>
        <w:pStyle w:val="Akapitzlist"/>
        <w:numPr>
          <w:ilvl w:val="1"/>
          <w:numId w:val="24"/>
        </w:numPr>
        <w:spacing w:line="240" w:lineRule="auto"/>
        <w:rPr>
          <w:rFonts w:cstheme="minorHAnsi"/>
          <w:b/>
          <w:lang w:eastAsia="pl-PL"/>
        </w:rPr>
      </w:pPr>
      <w:r w:rsidRPr="008B79E0">
        <w:rPr>
          <w:rFonts w:cstheme="minorHAnsi"/>
          <w:b/>
          <w:lang w:eastAsia="pl-PL"/>
        </w:rPr>
        <w:t>Status Organizacji Pożytku Publicznego</w:t>
      </w:r>
    </w:p>
    <w:p w14:paraId="1BB5DDE7" w14:textId="77777777" w:rsidR="00946424" w:rsidRPr="008B79E0" w:rsidRDefault="0000164E" w:rsidP="00946424">
      <w:pPr>
        <w:spacing w:line="240" w:lineRule="auto"/>
        <w:jc w:val="both"/>
        <w:rPr>
          <w:rFonts w:cstheme="minorHAnsi"/>
          <w:lang w:eastAsia="pl-PL"/>
        </w:rPr>
      </w:pPr>
      <w:r w:rsidRPr="008B79E0">
        <w:rPr>
          <w:rFonts w:cstheme="minorHAnsi"/>
          <w:lang w:eastAsia="pl-PL"/>
        </w:rPr>
        <w:t>Związek</w:t>
      </w:r>
      <w:r w:rsidR="00946424" w:rsidRPr="008B79E0">
        <w:rPr>
          <w:rFonts w:cstheme="minorHAnsi"/>
          <w:lang w:eastAsia="pl-PL"/>
        </w:rPr>
        <w:t xml:space="preserve"> nie posiada statusu Organizacji Pożytku Publicznego</w:t>
      </w:r>
    </w:p>
    <w:p w14:paraId="2B0EB7C4" w14:textId="77777777" w:rsidR="00946424" w:rsidRPr="008B79E0" w:rsidRDefault="00946424" w:rsidP="00946424">
      <w:pPr>
        <w:pStyle w:val="Akapitzlist"/>
        <w:numPr>
          <w:ilvl w:val="1"/>
          <w:numId w:val="24"/>
        </w:numPr>
        <w:spacing w:line="240" w:lineRule="auto"/>
        <w:jc w:val="both"/>
        <w:rPr>
          <w:rFonts w:cstheme="minorHAnsi"/>
          <w:b/>
          <w:lang w:eastAsia="pl-PL"/>
        </w:rPr>
      </w:pPr>
      <w:r w:rsidRPr="008B79E0">
        <w:rPr>
          <w:rFonts w:cstheme="minorHAnsi"/>
          <w:b/>
          <w:lang w:eastAsia="pl-PL"/>
        </w:rPr>
        <w:lastRenderedPageBreak/>
        <w:t>Odpłatna działalność pożytku publicznego</w:t>
      </w:r>
    </w:p>
    <w:p w14:paraId="6EACB3AA" w14:textId="77777777" w:rsidR="00946424" w:rsidRPr="008B79E0" w:rsidRDefault="00A565D7" w:rsidP="00946424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  <w:lang w:eastAsia="pl-PL"/>
        </w:rPr>
        <w:t>W</w:t>
      </w:r>
      <w:r w:rsidR="00946424" w:rsidRPr="008B79E0">
        <w:rPr>
          <w:rFonts w:cstheme="minorHAnsi"/>
          <w:lang w:eastAsia="pl-PL"/>
        </w:rPr>
        <w:t xml:space="preserve"> okresie objętym sprawozdaniem </w:t>
      </w:r>
      <w:r w:rsidR="0000164E" w:rsidRPr="008B79E0">
        <w:rPr>
          <w:rFonts w:cstheme="minorHAnsi"/>
          <w:lang w:eastAsia="pl-PL"/>
        </w:rPr>
        <w:t>Związek</w:t>
      </w:r>
      <w:r w:rsidR="00946424" w:rsidRPr="008B79E0">
        <w:rPr>
          <w:rFonts w:cstheme="minorHAnsi"/>
          <w:lang w:eastAsia="pl-PL"/>
        </w:rPr>
        <w:t xml:space="preserve"> </w:t>
      </w:r>
      <w:r w:rsidR="000F3B14" w:rsidRPr="008B79E0">
        <w:rPr>
          <w:rFonts w:cstheme="minorHAnsi"/>
          <w:lang w:eastAsia="pl-PL"/>
        </w:rPr>
        <w:t>prowadził odpłatną działalność pożytku publicznego na podstawie podjętej uchwały</w:t>
      </w:r>
      <w:r w:rsidR="00946424" w:rsidRPr="008B79E0">
        <w:rPr>
          <w:rFonts w:cstheme="minorHAnsi"/>
          <w:lang w:eastAsia="pl-PL"/>
        </w:rPr>
        <w:t>.</w:t>
      </w:r>
    </w:p>
    <w:p w14:paraId="72757C50" w14:textId="77777777" w:rsidR="00946424" w:rsidRPr="008B79E0" w:rsidRDefault="00946424" w:rsidP="00946424">
      <w:pPr>
        <w:pStyle w:val="Akapitzlist"/>
        <w:numPr>
          <w:ilvl w:val="1"/>
          <w:numId w:val="24"/>
        </w:numPr>
        <w:spacing w:line="240" w:lineRule="auto"/>
        <w:jc w:val="both"/>
        <w:rPr>
          <w:rFonts w:cstheme="minorHAnsi"/>
          <w:b/>
          <w:lang w:eastAsia="pl-PL"/>
        </w:rPr>
      </w:pPr>
      <w:r w:rsidRPr="008B79E0">
        <w:rPr>
          <w:rFonts w:cstheme="minorHAnsi"/>
          <w:b/>
          <w:lang w:eastAsia="pl-PL"/>
        </w:rPr>
        <w:t>Skład zarządu</w:t>
      </w:r>
    </w:p>
    <w:p w14:paraId="202EF722" w14:textId="77777777" w:rsidR="00946424" w:rsidRPr="008B79E0" w:rsidRDefault="00946424" w:rsidP="00946424">
      <w:pPr>
        <w:pStyle w:val="Akapitzlist"/>
        <w:spacing w:line="240" w:lineRule="auto"/>
        <w:ind w:left="792"/>
        <w:jc w:val="both"/>
        <w:rPr>
          <w:rFonts w:cstheme="minorHAnsi"/>
          <w:lang w:eastAsia="pl-PL"/>
        </w:rPr>
      </w:pPr>
    </w:p>
    <w:p w14:paraId="44CBA6BF" w14:textId="77777777" w:rsidR="0000164E" w:rsidRPr="008B79E0" w:rsidRDefault="0000164E" w:rsidP="0000164E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Przemysław Tadeusz Jaśkiewicz – Prezes Zarządu </w:t>
      </w:r>
    </w:p>
    <w:p w14:paraId="53C8CD98" w14:textId="77777777" w:rsidR="0000164E" w:rsidRPr="008B79E0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Tymoteusz Adam Zych – Wiceprezes Zarządu </w:t>
      </w:r>
    </w:p>
    <w:p w14:paraId="598422C0" w14:textId="14CFC7C0" w:rsidR="0000164E" w:rsidRPr="008B79E0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Karol </w:t>
      </w:r>
      <w:proofErr w:type="spellStart"/>
      <w:r w:rsidRPr="008B79E0">
        <w:rPr>
          <w:rFonts w:cstheme="minorHAnsi"/>
        </w:rPr>
        <w:t>Przemski</w:t>
      </w:r>
      <w:proofErr w:type="spellEnd"/>
      <w:r w:rsidRPr="008B79E0">
        <w:rPr>
          <w:rFonts w:cstheme="minorHAnsi"/>
        </w:rPr>
        <w:t xml:space="preserve"> –  Członek Zarządu</w:t>
      </w:r>
    </w:p>
    <w:p w14:paraId="3D35F41F" w14:textId="77777777" w:rsidR="0000164E" w:rsidRPr="008B79E0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Szymon Dziubicki – Członek Zarządu </w:t>
      </w:r>
    </w:p>
    <w:p w14:paraId="59E310F8" w14:textId="77777777" w:rsidR="0000164E" w:rsidRPr="008B79E0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Kamil Rybikowski – Członek Zarządu </w:t>
      </w:r>
    </w:p>
    <w:p w14:paraId="770ECD69" w14:textId="77777777" w:rsidR="0000164E" w:rsidRPr="008B79E0" w:rsidRDefault="001F03ED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Patryk Jacek </w:t>
      </w:r>
      <w:proofErr w:type="spellStart"/>
      <w:r w:rsidRPr="008B79E0">
        <w:rPr>
          <w:rFonts w:cstheme="minorHAnsi"/>
        </w:rPr>
        <w:t>Szulak</w:t>
      </w:r>
      <w:proofErr w:type="spellEnd"/>
      <w:r w:rsidR="0000164E" w:rsidRPr="008B79E0">
        <w:rPr>
          <w:rFonts w:cstheme="minorHAnsi"/>
        </w:rPr>
        <w:t xml:space="preserve"> – Członek Zarządu </w:t>
      </w:r>
    </w:p>
    <w:p w14:paraId="0DEB34C0" w14:textId="77777777" w:rsidR="0000164E" w:rsidRPr="008B79E0" w:rsidRDefault="001F03ED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Adrian Kukliński</w:t>
      </w:r>
      <w:r w:rsidR="0000164E" w:rsidRPr="008B79E0">
        <w:rPr>
          <w:rFonts w:cstheme="minorHAnsi"/>
        </w:rPr>
        <w:t xml:space="preserve"> – </w:t>
      </w:r>
      <w:r w:rsidRPr="008B79E0">
        <w:rPr>
          <w:rFonts w:cstheme="minorHAnsi"/>
        </w:rPr>
        <w:t>Członek</w:t>
      </w:r>
      <w:r w:rsidR="0000164E" w:rsidRPr="008B79E0">
        <w:rPr>
          <w:rFonts w:cstheme="minorHAnsi"/>
        </w:rPr>
        <w:t xml:space="preserve"> Zarządu </w:t>
      </w:r>
    </w:p>
    <w:p w14:paraId="13536A1E" w14:textId="77777777" w:rsidR="0000164E" w:rsidRPr="008B79E0" w:rsidRDefault="001F03ED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>Karol Handzel</w:t>
      </w:r>
      <w:r w:rsidR="0000164E" w:rsidRPr="008B79E0">
        <w:rPr>
          <w:rFonts w:cstheme="minorHAnsi"/>
        </w:rPr>
        <w:t xml:space="preserve"> – Sekretarz Zarządu </w:t>
      </w:r>
    </w:p>
    <w:p w14:paraId="021AB581" w14:textId="77777777" w:rsidR="0000164E" w:rsidRPr="008B79E0" w:rsidRDefault="0000164E" w:rsidP="001F03ED">
      <w:pPr>
        <w:pStyle w:val="Akapitzlist"/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8B79E0">
        <w:rPr>
          <w:rFonts w:cstheme="minorHAnsi"/>
        </w:rPr>
        <w:t xml:space="preserve">Dominika Patrycja Arendt </w:t>
      </w:r>
      <w:proofErr w:type="spellStart"/>
      <w:r w:rsidRPr="008B79E0">
        <w:rPr>
          <w:rFonts w:cstheme="minorHAnsi"/>
        </w:rPr>
        <w:t>Wittchen</w:t>
      </w:r>
      <w:proofErr w:type="spellEnd"/>
      <w:r w:rsidR="001F03ED" w:rsidRPr="008B79E0">
        <w:rPr>
          <w:rFonts w:cstheme="minorHAnsi"/>
        </w:rPr>
        <w:t xml:space="preserve"> – Członek Zarządu</w:t>
      </w:r>
    </w:p>
    <w:p w14:paraId="55B1B69B" w14:textId="77777777" w:rsidR="00333D26" w:rsidRPr="008B79E0" w:rsidRDefault="00333D26" w:rsidP="00333D26">
      <w:pPr>
        <w:pStyle w:val="Akapitzlist"/>
        <w:spacing w:line="240" w:lineRule="auto"/>
        <w:ind w:left="1440"/>
        <w:jc w:val="both"/>
        <w:rPr>
          <w:rFonts w:cstheme="minorHAnsi"/>
        </w:rPr>
      </w:pPr>
    </w:p>
    <w:p w14:paraId="1DB7409D" w14:textId="77777777" w:rsidR="00DB1E05" w:rsidRPr="008B79E0" w:rsidRDefault="00DB1E05" w:rsidP="00EE616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Okres objęty sprawozdaniem</w:t>
      </w:r>
    </w:p>
    <w:p w14:paraId="1A368B86" w14:textId="27687DC1" w:rsidR="00353AF5" w:rsidRPr="008B79E0" w:rsidRDefault="00353AF5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Sprawozdanie finansowe obejmuje okres od  </w:t>
      </w:r>
      <w:r w:rsidR="001A5DB6" w:rsidRPr="008B79E0">
        <w:rPr>
          <w:rFonts w:cstheme="minorHAnsi"/>
        </w:rPr>
        <w:t>01-01-20</w:t>
      </w:r>
      <w:r w:rsidR="00E97C49" w:rsidRPr="008B79E0">
        <w:rPr>
          <w:rFonts w:cstheme="minorHAnsi"/>
        </w:rPr>
        <w:t>20</w:t>
      </w:r>
      <w:r w:rsidR="00333D26" w:rsidRPr="008B79E0">
        <w:rPr>
          <w:rFonts w:cstheme="minorHAnsi"/>
        </w:rPr>
        <w:t xml:space="preserve"> r. do 31-12-</w:t>
      </w:r>
      <w:r w:rsidR="008878BA" w:rsidRPr="008B79E0">
        <w:rPr>
          <w:rFonts w:cstheme="minorHAnsi"/>
        </w:rPr>
        <w:t>20</w:t>
      </w:r>
      <w:r w:rsidR="00E97C49" w:rsidRPr="008B79E0">
        <w:rPr>
          <w:rFonts w:cstheme="minorHAnsi"/>
        </w:rPr>
        <w:t>20</w:t>
      </w:r>
      <w:r w:rsidRPr="008B79E0">
        <w:rPr>
          <w:rFonts w:cstheme="minorHAnsi"/>
        </w:rPr>
        <w:t xml:space="preserve"> r. Przyjęty w </w:t>
      </w:r>
      <w:r w:rsidR="001F03ED" w:rsidRPr="008B79E0">
        <w:rPr>
          <w:rFonts w:cstheme="minorHAnsi"/>
        </w:rPr>
        <w:t>Związku</w:t>
      </w:r>
      <w:r w:rsidRPr="008B79E0">
        <w:rPr>
          <w:rFonts w:cstheme="minorHAnsi"/>
        </w:rPr>
        <w:t xml:space="preserve"> rok obrotowy i podatkowy pokrywa się z rokiem kalendarzowym i trwa 12 kolejnych miesięcy kalendarzowych.</w:t>
      </w:r>
    </w:p>
    <w:p w14:paraId="399347E8" w14:textId="77777777" w:rsidR="00362D0E" w:rsidRPr="008B79E0" w:rsidRDefault="00D5209B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>Osoba sporządzająca sprawozdanie: Piotr Kasperkiewicz</w:t>
      </w:r>
    </w:p>
    <w:p w14:paraId="623A59E8" w14:textId="77777777" w:rsidR="00D5209B" w:rsidRPr="008B79E0" w:rsidRDefault="00D5209B" w:rsidP="00EE616F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Założenie kontynuowania działalności</w:t>
      </w:r>
    </w:p>
    <w:p w14:paraId="7398162F" w14:textId="77777777" w:rsidR="00333D26" w:rsidRPr="008B79E0" w:rsidRDefault="00353AF5" w:rsidP="00EE616F">
      <w:pPr>
        <w:spacing w:after="120" w:line="240" w:lineRule="auto"/>
        <w:rPr>
          <w:rFonts w:cstheme="minorHAnsi"/>
        </w:rPr>
      </w:pPr>
      <w:r w:rsidRPr="008B79E0">
        <w:rPr>
          <w:rFonts w:cstheme="minorHAnsi"/>
        </w:rPr>
        <w:t xml:space="preserve">Roczne sprawozdanie </w:t>
      </w:r>
      <w:r w:rsidR="00AF3F47" w:rsidRPr="008B79E0">
        <w:rPr>
          <w:rFonts w:cstheme="minorHAnsi"/>
        </w:rPr>
        <w:t xml:space="preserve">finansowe </w:t>
      </w:r>
      <w:r w:rsidRPr="008B79E0">
        <w:rPr>
          <w:rFonts w:cstheme="minorHAnsi"/>
        </w:rPr>
        <w:t xml:space="preserve">sporządzono przy założeniu kontynuowania działalności przez organizację. Nie </w:t>
      </w:r>
      <w:r w:rsidR="00FF1C7F" w:rsidRPr="008B79E0">
        <w:rPr>
          <w:rFonts w:cstheme="minorHAnsi"/>
        </w:rPr>
        <w:t>istnieją</w:t>
      </w:r>
      <w:r w:rsidRPr="008B79E0">
        <w:rPr>
          <w:rFonts w:cstheme="minorHAnsi"/>
        </w:rPr>
        <w:t xml:space="preserve"> okoliczności, które wskazywałyby na istnienie poważnych z</w:t>
      </w:r>
      <w:r w:rsidR="00AF3F47" w:rsidRPr="008B79E0">
        <w:rPr>
          <w:rFonts w:cstheme="minorHAnsi"/>
        </w:rPr>
        <w:t xml:space="preserve">agrożeń dla kontynuowania </w:t>
      </w:r>
      <w:r w:rsidRPr="008B79E0">
        <w:rPr>
          <w:rFonts w:cstheme="minorHAnsi"/>
        </w:rPr>
        <w:t>działalności</w:t>
      </w:r>
      <w:r w:rsidR="00AF3F47" w:rsidRPr="008B79E0">
        <w:rPr>
          <w:rFonts w:cstheme="minorHAnsi"/>
        </w:rPr>
        <w:t xml:space="preserve"> w dającej się przewidzieć przyszłości</w:t>
      </w:r>
      <w:r w:rsidRPr="008B79E0">
        <w:rPr>
          <w:rFonts w:cstheme="minorHAnsi"/>
        </w:rPr>
        <w:t>.</w:t>
      </w:r>
    </w:p>
    <w:p w14:paraId="2C980169" w14:textId="77777777" w:rsidR="00D5209B" w:rsidRPr="008B79E0" w:rsidRDefault="00D5209B" w:rsidP="00EE616F">
      <w:pPr>
        <w:spacing w:after="120" w:line="240" w:lineRule="auto"/>
        <w:rPr>
          <w:rFonts w:cstheme="minorHAnsi"/>
        </w:rPr>
      </w:pPr>
    </w:p>
    <w:p w14:paraId="5E7AE831" w14:textId="77777777" w:rsidR="00584917" w:rsidRPr="008B79E0" w:rsidRDefault="00C93C29" w:rsidP="0058491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O</w:t>
      </w:r>
      <w:r w:rsidR="00AF4897" w:rsidRPr="008B79E0">
        <w:rPr>
          <w:rFonts w:cstheme="minorHAnsi"/>
          <w:b/>
        </w:rPr>
        <w:t>mówienie przyjętych zasad (polityki) rachunkowości, w tym metod wyceny aktywów i pasywów (takż</w:t>
      </w:r>
      <w:r w:rsidR="000A16AA" w:rsidRPr="008B79E0">
        <w:rPr>
          <w:rFonts w:cstheme="minorHAnsi"/>
          <w:b/>
        </w:rPr>
        <w:t>e amortyzacji)</w:t>
      </w:r>
      <w:r w:rsidR="00AF3F47" w:rsidRPr="008B79E0">
        <w:rPr>
          <w:rFonts w:cstheme="minorHAnsi"/>
          <w:b/>
        </w:rPr>
        <w:t>,</w:t>
      </w:r>
      <w:r w:rsidR="000A16AA" w:rsidRPr="008B79E0">
        <w:rPr>
          <w:rFonts w:cstheme="minorHAnsi"/>
          <w:b/>
        </w:rPr>
        <w:t xml:space="preserve"> ustalenia wyniku finansowego oraz sposobu sporządzenia sprawozdania finansowego w zakresie, w jakim ustawa pozostawia jednostce prawo wyboru.</w:t>
      </w:r>
    </w:p>
    <w:p w14:paraId="2C2A91D8" w14:textId="77777777" w:rsidR="001A5DB6" w:rsidRPr="008B79E0" w:rsidRDefault="001A5DB6" w:rsidP="001A5DB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  <w:t>Aktualizacja wartości poszczególnych aktywów i pasywów</w:t>
      </w:r>
    </w:p>
    <w:p w14:paraId="7829D079" w14:textId="77777777" w:rsidR="001A5DB6" w:rsidRPr="008B79E0" w:rsidRDefault="001A5DB6" w:rsidP="001A5DB6">
      <w:pPr>
        <w:pStyle w:val="Default"/>
        <w:ind w:left="792"/>
        <w:jc w:val="both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</w:p>
    <w:p w14:paraId="772FBD52" w14:textId="77777777" w:rsidR="001A5DB6" w:rsidRPr="008B79E0" w:rsidRDefault="001A5DB6" w:rsidP="001A5DB6">
      <w:pPr>
        <w:spacing w:line="360" w:lineRule="auto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 xml:space="preserve">Zgodnie z art. 7 pkt. 2b Ustawy o rachunkowości </w:t>
      </w:r>
      <w:r w:rsidR="001F03ED" w:rsidRPr="008B79E0">
        <w:rPr>
          <w:rFonts w:cstheme="minorHAnsi"/>
          <w:kern w:val="1"/>
          <w:lang w:eastAsia="zh-CN"/>
        </w:rPr>
        <w:t>Związek</w:t>
      </w:r>
      <w:r w:rsidRPr="008B79E0">
        <w:rPr>
          <w:rFonts w:cstheme="minorHAnsi"/>
          <w:kern w:val="1"/>
          <w:lang w:eastAsia="zh-CN"/>
        </w:rPr>
        <w:t xml:space="preserve"> rezygnuje z zachowania zasady ostrożności przy wycenie poszczególnych składników aktywów i pasywów w zakresie tworzenia odpisów aktualizujących wartość aktywów oraz rezerw na znane jednostce ryzyko, grożące straty oraz skutki innych zdarzeń.</w:t>
      </w:r>
    </w:p>
    <w:p w14:paraId="7D7EED4B" w14:textId="77777777" w:rsidR="001A5DB6" w:rsidRPr="008B79E0" w:rsidRDefault="001A5DB6" w:rsidP="001A5DB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  <w:t>Metody wyceny aktywów i pasywów oraz przychodów i kosztów (także amortyzacji)</w:t>
      </w:r>
    </w:p>
    <w:p w14:paraId="096255DA" w14:textId="77777777" w:rsidR="001A5DB6" w:rsidRPr="008B79E0" w:rsidRDefault="001A5DB6" w:rsidP="001A5DB6">
      <w:pPr>
        <w:pStyle w:val="Default"/>
        <w:ind w:left="792"/>
        <w:jc w:val="both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</w:p>
    <w:p w14:paraId="1C844C90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  <w:t>a) Środki trwałe i wartości niematerialne i prawne.</w:t>
      </w:r>
    </w:p>
    <w:p w14:paraId="1A79E4EA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Środki trwałe i wartości niematerialne wycenia się według ceny nabycia lub kosztów wytworzenia, powiększa się o ich ewentualne ulepszenia (środki trwałe) i pomniejsza o dokonane dotychczas odpisy amortyzacyjne oraz odpisy z tytułu trwałej utraty wartości. Tak wyliczoną wartość księgową netto majątku trwałego ukazuje się w sprawozdaniu finansowym.</w:t>
      </w:r>
    </w:p>
    <w:p w14:paraId="514FAC1D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788ABCD5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lastRenderedPageBreak/>
        <w:t xml:space="preserve">Zgodnie z art. 32 ust. 7 Ustawy o rachunkowości </w:t>
      </w:r>
      <w:r w:rsidR="001F03ED"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Związek</w:t>
      </w: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 amortyzuje powyższe środki i wartości metodą liniową przy użyciu stawek amortyzacyjnych podanych  w Ustawie z 15 lutego 1992 r. o podatku dochodowym od osób prawnych z uwzględnieniem przepisów o podwyższaniu i obniżaniu stawek amortyzacyjnych. Używane i ulepszone środki trwałe amortyzowane są na podstawie indywidualnych stawek zawartych w art. 16j </w:t>
      </w:r>
      <w:proofErr w:type="spellStart"/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updop</w:t>
      </w:r>
      <w:proofErr w:type="spellEnd"/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.</w:t>
      </w:r>
    </w:p>
    <w:p w14:paraId="7D7B3195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7A2A2B38" w14:textId="58304AF9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W ewidencji środków trwałych i wartości niematerialnych i prawnych ujmuje się składniki majątku o wartości powyżej 10 000 zł. Środki i wartości do 10 000 zł zalicza się do kosztów materiałów w miesiącu oddania ich do użytkowania.</w:t>
      </w:r>
    </w:p>
    <w:p w14:paraId="3EC8FA8E" w14:textId="77777777" w:rsidR="001A5DB6" w:rsidRPr="008B79E0" w:rsidRDefault="001A5DB6" w:rsidP="001A5DB6">
      <w:pPr>
        <w:pStyle w:val="Default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F40F320" w14:textId="77777777" w:rsidR="001A5DB6" w:rsidRPr="008B79E0" w:rsidRDefault="001A5DB6" w:rsidP="001A5DB6">
      <w:pPr>
        <w:pStyle w:val="Akapitzlist"/>
        <w:numPr>
          <w:ilvl w:val="1"/>
          <w:numId w:val="1"/>
        </w:numPr>
        <w:rPr>
          <w:rFonts w:cstheme="minorHAnsi"/>
          <w:b/>
          <w:kern w:val="1"/>
          <w:lang w:eastAsia="zh-CN"/>
        </w:rPr>
      </w:pPr>
      <w:r w:rsidRPr="008B79E0">
        <w:rPr>
          <w:rFonts w:cstheme="minorHAnsi"/>
          <w:b/>
          <w:kern w:val="1"/>
          <w:lang w:eastAsia="zh-CN"/>
        </w:rPr>
        <w:t>Inwestycje długoterminowe</w:t>
      </w:r>
    </w:p>
    <w:p w14:paraId="39BBEECA" w14:textId="4FB914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Długoterminowe aktywa finansowe zaliczane do inwestycji ujmuje się w księgach według ceny nabycia lub ceny zakupu, jeśli koszty transakcji nie są istotne. Długoterminowe aktywa finansowe wyrażone w walutach obcych ujmowane są w księgach po kursie jaki obowiązywał w dniu zakupu w banku, z którego </w:t>
      </w:r>
      <w:r w:rsidR="001F03ED"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Związek</w:t>
      </w: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 xml:space="preserve"> korzysta (w przypadku kupna i sprzedaży walut) lub po średnim kursie ustalonym dla danej waluty przez NBP na dzień poprzedzający przeprowadzenie operacji w przypadku pozostałych operacji. </w:t>
      </w:r>
    </w:p>
    <w:p w14:paraId="79C47EE4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Pozostałe inwestycje długoterminowe ujmuje się w księgach w cenie nabycia.</w:t>
      </w:r>
    </w:p>
    <w:p w14:paraId="0244E3EC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</w:p>
    <w:p w14:paraId="27E88836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>Na dzień bilansowy wartość długoterminowych aktywów finansowych w walutach obcych wycenia się według średniego kursu NBP ogłaszanego dla danej waluty na ten dzień. Pozostałe inwestycje długoterminowe na dzień bilansowy wycenia się według ceny nabycia.</w:t>
      </w:r>
    </w:p>
    <w:p w14:paraId="1EBE514B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</w:p>
    <w:p w14:paraId="06417447" w14:textId="77777777" w:rsidR="001A5DB6" w:rsidRPr="008B79E0" w:rsidRDefault="001A5DB6" w:rsidP="001A5DB6">
      <w:pPr>
        <w:pStyle w:val="Default"/>
        <w:ind w:left="360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18168CF4" w14:textId="77777777" w:rsidR="001A5DB6" w:rsidRPr="008B79E0" w:rsidRDefault="001A5DB6" w:rsidP="001A5DB6">
      <w:pPr>
        <w:pStyle w:val="Default"/>
        <w:numPr>
          <w:ilvl w:val="1"/>
          <w:numId w:val="1"/>
        </w:numPr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  <w:t>Inwestycje krótkoterminowe</w:t>
      </w:r>
    </w:p>
    <w:p w14:paraId="342A3938" w14:textId="77777777" w:rsidR="001A5DB6" w:rsidRPr="008B79E0" w:rsidRDefault="001A5DB6" w:rsidP="001A5DB6">
      <w:pPr>
        <w:pStyle w:val="Default"/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</w:p>
    <w:p w14:paraId="52E1E53F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Inwestycje krótkoterminowe ujmuje się w księgach na dzień ich nabycia lub powstania w cenie nabycia lub zakupu, jeżeli koszty przeprowadzenia i rozliczenia transakcji nie są istotne.</w:t>
      </w:r>
    </w:p>
    <w:p w14:paraId="3F247BCD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75AE401C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  <w:t>Inwestycje zaliczane do aktywów obrotowych wycenia się na dzień bilansowy według ceny nabycia.</w:t>
      </w:r>
    </w:p>
    <w:p w14:paraId="38DE6DCE" w14:textId="77777777" w:rsidR="001A5DB6" w:rsidRPr="008B79E0" w:rsidRDefault="001A5DB6" w:rsidP="001A5DB6">
      <w:pPr>
        <w:pStyle w:val="Default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48274696" w14:textId="77777777" w:rsidR="001A5DB6" w:rsidRPr="008B79E0" w:rsidRDefault="001A5DB6" w:rsidP="001A5DB6">
      <w:pPr>
        <w:pStyle w:val="Default"/>
        <w:numPr>
          <w:ilvl w:val="1"/>
          <w:numId w:val="1"/>
        </w:numPr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</w:pPr>
      <w:r w:rsidRPr="008B79E0">
        <w:rPr>
          <w:rFonts w:asciiTheme="minorHAnsi" w:hAnsiTheme="minorHAnsi" w:cstheme="minorHAnsi"/>
          <w:b/>
          <w:color w:val="auto"/>
          <w:kern w:val="1"/>
          <w:sz w:val="22"/>
          <w:szCs w:val="22"/>
          <w:lang w:eastAsia="zh-CN"/>
        </w:rPr>
        <w:t>Aktywa pieniężne i ekwiwalenty środków pieniężnych</w:t>
      </w:r>
    </w:p>
    <w:p w14:paraId="25CBBEA9" w14:textId="77777777" w:rsidR="001A5DB6" w:rsidRPr="008B79E0" w:rsidRDefault="001A5DB6" w:rsidP="001A5DB6">
      <w:pPr>
        <w:pStyle w:val="Default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145E2EE4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>Środki pieniężne w kasie i w banku oraz lokaty krótkoterminowe wyceniane są w wartości nominalnej.</w:t>
      </w:r>
    </w:p>
    <w:p w14:paraId="7C399DF7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</w:p>
    <w:p w14:paraId="496E1553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 xml:space="preserve">Środki pieniężne i inne aktywa pieniężne wyrażone w walutach obcych ujmuje się w księgach po kursie jaki obowiązywał w dniu zakupu w banku, z którego </w:t>
      </w:r>
      <w:r w:rsidR="001F03ED" w:rsidRPr="008B79E0">
        <w:rPr>
          <w:rFonts w:cstheme="minorHAnsi"/>
          <w:kern w:val="1"/>
          <w:lang w:eastAsia="zh-CN"/>
        </w:rPr>
        <w:t>Związek</w:t>
      </w:r>
      <w:r w:rsidRPr="008B79E0">
        <w:rPr>
          <w:rFonts w:cstheme="minorHAnsi"/>
          <w:kern w:val="1"/>
          <w:lang w:eastAsia="zh-CN"/>
        </w:rPr>
        <w:t xml:space="preserve"> korzysta (w przypadku kupna i sprzedaży walut) lub po średnim kursie ustalonym dla danej waluty przez NBP na dzień poprzedzający przeprowadzenie operacji w przypadku pozostałych operacji.</w:t>
      </w:r>
    </w:p>
    <w:p w14:paraId="1F34F017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</w:p>
    <w:p w14:paraId="4CEB5B27" w14:textId="77777777" w:rsidR="001A5DB6" w:rsidRPr="008B79E0" w:rsidRDefault="001A5DB6" w:rsidP="001A5DB6">
      <w:pPr>
        <w:widowControl w:val="0"/>
        <w:suppressAutoHyphens/>
        <w:spacing w:after="0"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>Na dzień bilansowy środki pieniężne wyrażone w walutach obcych wycenia się według średniego kursu NBP ogłaszanego dla danej waluty na ten dzień. Pozostałe aktywa pieniężne i ekwiwalenty środków pieniężnych wycenia się na dzień bilansowy według wartości nominalnej.</w:t>
      </w:r>
    </w:p>
    <w:p w14:paraId="7C14B4DE" w14:textId="77777777" w:rsidR="001A5DB6" w:rsidRPr="008B79E0" w:rsidRDefault="001A5DB6" w:rsidP="001A5DB6">
      <w:pPr>
        <w:widowControl w:val="0"/>
        <w:suppressAutoHyphens/>
        <w:spacing w:after="0" w:line="240" w:lineRule="auto"/>
        <w:rPr>
          <w:rFonts w:cstheme="minorHAnsi"/>
          <w:kern w:val="1"/>
          <w:lang w:eastAsia="zh-CN"/>
        </w:rPr>
      </w:pPr>
    </w:p>
    <w:p w14:paraId="416B9059" w14:textId="77777777" w:rsidR="001A5DB6" w:rsidRPr="008B79E0" w:rsidRDefault="001A5DB6" w:rsidP="001A5DB6">
      <w:pPr>
        <w:pStyle w:val="Default"/>
        <w:rPr>
          <w:rFonts w:asciiTheme="minorHAnsi" w:hAnsiTheme="minorHAnsi" w:cstheme="minorHAnsi"/>
          <w:color w:val="auto"/>
          <w:kern w:val="1"/>
          <w:sz w:val="22"/>
          <w:szCs w:val="22"/>
          <w:lang w:eastAsia="zh-CN"/>
        </w:rPr>
      </w:pPr>
    </w:p>
    <w:p w14:paraId="568D8F28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b/>
          <w:kern w:val="1"/>
          <w:lang w:eastAsia="zh-CN"/>
        </w:rPr>
      </w:pPr>
      <w:r w:rsidRPr="008B79E0">
        <w:rPr>
          <w:rFonts w:cstheme="minorHAnsi"/>
          <w:b/>
          <w:kern w:val="1"/>
          <w:lang w:eastAsia="zh-CN"/>
        </w:rPr>
        <w:t>Rozrachunki i roszczenia</w:t>
      </w:r>
    </w:p>
    <w:p w14:paraId="0FB9CFCB" w14:textId="77777777" w:rsidR="001A5DB6" w:rsidRPr="008B79E0" w:rsidRDefault="001A5DB6" w:rsidP="001A5DB6">
      <w:pPr>
        <w:spacing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>Krajowe należności i zobowiązania, w tym z tytułu pożyczek wykazuje się w ciągu roku według wartości nominalnej tj. wartości ustalone przy ich powstaniu.</w:t>
      </w:r>
    </w:p>
    <w:p w14:paraId="6665658D" w14:textId="77777777" w:rsidR="001A5DB6" w:rsidRPr="008B79E0" w:rsidRDefault="001A5DB6" w:rsidP="001A5DB6">
      <w:pPr>
        <w:spacing w:line="240" w:lineRule="auto"/>
        <w:jc w:val="both"/>
        <w:rPr>
          <w:rFonts w:cstheme="minorHAnsi"/>
          <w:kern w:val="1"/>
          <w:lang w:eastAsia="zh-CN"/>
        </w:rPr>
      </w:pPr>
      <w:r w:rsidRPr="008B79E0">
        <w:rPr>
          <w:rFonts w:cstheme="minorHAnsi"/>
          <w:kern w:val="1"/>
          <w:lang w:eastAsia="zh-CN"/>
        </w:rPr>
        <w:t xml:space="preserve">Nie rzadziej niż na dzień bilansowy należności i pożyczki wycenia się w kwocie wymaganej zapłaty. </w:t>
      </w:r>
    </w:p>
    <w:p w14:paraId="5AF5C503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lastRenderedPageBreak/>
        <w:t xml:space="preserve">Należności umorzone, przedawnione lub nieściągalne, zalicza się odpowiednio do pozostałych kosztów operacyjnych lub kosztów finansowych.  </w:t>
      </w:r>
    </w:p>
    <w:p w14:paraId="2193E86C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>Nie rzadziej niż na dzień bilansowy zobowiązania wycenia się w kwocie wymagalnej zapłaty.</w:t>
      </w:r>
    </w:p>
    <w:p w14:paraId="42483307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Rozliczenia międzyokresowe kosztów</w:t>
      </w:r>
    </w:p>
    <w:p w14:paraId="66DA6B6F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>Rozliczenia międzyokresowe kosztów  obejmują koszty poniesione w okresie sprawozdawczym, ale dotyczące okresów przyszłych (rozliczenia międzyokresowe czynne) oraz rezerwy na koszty przyszłych okresów, które w całości lub części dotyczą okresu bieżącego (rozliczenia międzyokresowe bierne).</w:t>
      </w:r>
    </w:p>
    <w:p w14:paraId="64585DA2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>Podstawowym kryterium kwalifikującym określone koszty do rozliczenia w czasie jest ich istotny wpływ na poziom kosztów okresu sprawozdawczego oraz uzyskanie porównywalności kosztów i przychodów.</w:t>
      </w:r>
    </w:p>
    <w:p w14:paraId="2D0D07AA" w14:textId="77777777" w:rsidR="001A5DB6" w:rsidRPr="008B79E0" w:rsidRDefault="001A5DB6" w:rsidP="001A5DB6">
      <w:pPr>
        <w:widowControl w:val="0"/>
        <w:suppressAutoHyphens/>
        <w:spacing w:after="0" w:line="360" w:lineRule="auto"/>
        <w:rPr>
          <w:rFonts w:cstheme="minorHAnsi"/>
        </w:rPr>
      </w:pPr>
      <w:r w:rsidRPr="008B79E0">
        <w:rPr>
          <w:rFonts w:cstheme="minorHAnsi"/>
        </w:rPr>
        <w:t xml:space="preserve">Zgodnie z art. 39 ust. 6 </w:t>
      </w:r>
      <w:r w:rsidR="001F03ED" w:rsidRPr="008B79E0">
        <w:rPr>
          <w:rFonts w:cstheme="minorHAnsi"/>
        </w:rPr>
        <w:t>Związek</w:t>
      </w:r>
      <w:r w:rsidRPr="008B79E0">
        <w:rPr>
          <w:rFonts w:cstheme="minorHAnsi"/>
        </w:rPr>
        <w:t xml:space="preserve"> rezygnuje z tworzenia biernych rozliczeń międzyokresowych kosztów dotyczących przyszłych świadczeń na rzecz pracowników, w tym świadczeń emerytalnych.</w:t>
      </w:r>
    </w:p>
    <w:p w14:paraId="67EBC93D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Fundusze własne</w:t>
      </w:r>
    </w:p>
    <w:p w14:paraId="5B942A1C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 xml:space="preserve">Fundusze własne </w:t>
      </w:r>
      <w:r w:rsidR="001F03ED" w:rsidRPr="008B79E0">
        <w:rPr>
          <w:rFonts w:cstheme="minorHAnsi"/>
        </w:rPr>
        <w:t>Związku</w:t>
      </w:r>
      <w:r w:rsidRPr="008B79E0">
        <w:rPr>
          <w:rFonts w:cstheme="minorHAnsi"/>
        </w:rPr>
        <w:t xml:space="preserve"> są wyceniane w wartości nominalnej.</w:t>
      </w:r>
    </w:p>
    <w:p w14:paraId="5E20652A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Odroczony podatek dochodowy</w:t>
      </w:r>
    </w:p>
    <w:p w14:paraId="1BD5D2CD" w14:textId="77777777" w:rsidR="001A5DB6" w:rsidRPr="008B79E0" w:rsidRDefault="001A5DB6" w:rsidP="001A5DB6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Zgodnie z art. 37 ust. 10 </w:t>
      </w:r>
      <w:r w:rsidR="001F03ED" w:rsidRPr="008B79E0">
        <w:rPr>
          <w:rFonts w:cstheme="minorHAnsi"/>
        </w:rPr>
        <w:t>Związek</w:t>
      </w:r>
      <w:r w:rsidRPr="008B79E0">
        <w:rPr>
          <w:rFonts w:cstheme="minorHAnsi"/>
        </w:rPr>
        <w:t xml:space="preserve"> odstępuje od ustalania aktywów i tworzenia rezerw z tytułu odroczonego podatku dochodowego.</w:t>
      </w:r>
    </w:p>
    <w:p w14:paraId="7504D471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Format oraz podstawa sporządzanie sprawozdania finansowego</w:t>
      </w:r>
    </w:p>
    <w:p w14:paraId="5556E850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9E0">
        <w:rPr>
          <w:rFonts w:asciiTheme="minorHAnsi" w:hAnsiTheme="minorHAnsi" w:cstheme="minorHAnsi"/>
          <w:color w:val="auto"/>
          <w:sz w:val="22"/>
          <w:szCs w:val="22"/>
        </w:rPr>
        <w:t>Sprawozdanie finansowe zostało sporządzone zgodnie z przepisami ustawy z dnia 29 września 1994 r. o rachunkowości  (Tekst jednolity Dz. U. z 2019 r. poz. 395, 398. z późniejszymi zmianami) w zakresie informacji określonych w załączniku nr 6 do ustawy</w:t>
      </w:r>
    </w:p>
    <w:p w14:paraId="021B293F" w14:textId="77777777" w:rsidR="001A5DB6" w:rsidRPr="008B79E0" w:rsidRDefault="001A5DB6" w:rsidP="001A5D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2BF9FC" w14:textId="77777777" w:rsidR="00E97C49" w:rsidRPr="008B79E0" w:rsidRDefault="00E97C49" w:rsidP="00E97C4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9E0">
        <w:rPr>
          <w:rFonts w:asciiTheme="minorHAnsi" w:hAnsiTheme="minorHAnsi" w:cstheme="minorHAnsi"/>
          <w:color w:val="auto"/>
          <w:sz w:val="22"/>
          <w:szCs w:val="22"/>
        </w:rPr>
        <w:t>Niniejsze sprawozdanie odzwierciedla złożony w Krajowym Rejestrze sądowy plik e-sprawozdania w strukturze logicznej, o którym mowa w art. 45 ustawy o rachunkowości.</w:t>
      </w:r>
    </w:p>
    <w:p w14:paraId="063E702A" w14:textId="77777777" w:rsidR="001A5DB6" w:rsidRPr="008B79E0" w:rsidRDefault="001A5DB6" w:rsidP="001A5DB6">
      <w:pPr>
        <w:spacing w:line="240" w:lineRule="auto"/>
        <w:rPr>
          <w:rFonts w:cstheme="minorHAnsi"/>
        </w:rPr>
      </w:pPr>
    </w:p>
    <w:p w14:paraId="2461A119" w14:textId="77777777" w:rsidR="001A5DB6" w:rsidRPr="008B79E0" w:rsidRDefault="001A5DB6" w:rsidP="001A5DB6">
      <w:pPr>
        <w:pStyle w:val="Akapitzlist"/>
        <w:numPr>
          <w:ilvl w:val="1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Rachunek zysków i strat</w:t>
      </w:r>
    </w:p>
    <w:p w14:paraId="506E0B81" w14:textId="77777777" w:rsidR="001A5DB6" w:rsidRPr="008B79E0" w:rsidRDefault="001A5DB6" w:rsidP="001A5DB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 xml:space="preserve">Wynik finansowy w sprawozdaniu ustala się stosując zasadę memoriału, współmierności oraz istotności.  Stosowana przez </w:t>
      </w:r>
      <w:r w:rsidR="001F03ED" w:rsidRPr="008B79E0">
        <w:rPr>
          <w:rFonts w:cstheme="minorHAnsi"/>
        </w:rPr>
        <w:t>Związek</w:t>
      </w:r>
      <w:r w:rsidRPr="008B79E0">
        <w:rPr>
          <w:rFonts w:cstheme="minorHAnsi"/>
        </w:rPr>
        <w:t xml:space="preserve"> ewidencja analityczna kosztów i przychodów umożliwia wyodrębnienie kosztów i przychodów odpłatnej i nieodpłatnej działalności statutowej, działalności gospodarczej oraz kosztów ogólnego zarządu.</w:t>
      </w:r>
    </w:p>
    <w:p w14:paraId="28BC4262" w14:textId="77777777" w:rsidR="00B60BAF" w:rsidRPr="008B79E0" w:rsidRDefault="00B60BAF" w:rsidP="00333D26">
      <w:pPr>
        <w:spacing w:line="240" w:lineRule="auto"/>
        <w:jc w:val="both"/>
        <w:rPr>
          <w:rFonts w:cstheme="minorHAnsi"/>
        </w:rPr>
      </w:pPr>
    </w:p>
    <w:p w14:paraId="594B805E" w14:textId="77777777" w:rsidR="00333D26" w:rsidRPr="008B79E0" w:rsidRDefault="00333D26" w:rsidP="00333D2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Dokumentacja oraz ochrona danych</w:t>
      </w:r>
    </w:p>
    <w:p w14:paraId="40887D06" w14:textId="77777777" w:rsidR="00333D26" w:rsidRPr="008B79E0" w:rsidRDefault="00333D26" w:rsidP="00333D2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 xml:space="preserve">Wszelkie dane dotyczące działalności </w:t>
      </w:r>
      <w:r w:rsidR="0050121E" w:rsidRPr="008B79E0">
        <w:rPr>
          <w:rFonts w:cstheme="minorHAnsi"/>
        </w:rPr>
        <w:t>Związku</w:t>
      </w:r>
      <w:r w:rsidRPr="008B79E0">
        <w:rPr>
          <w:rFonts w:cstheme="minorHAnsi"/>
        </w:rPr>
        <w:t xml:space="preserve"> są przechowywane i gromadzone w postaci dokumentów papierowych bądź elektronicznych.</w:t>
      </w:r>
    </w:p>
    <w:p w14:paraId="2E413C7F" w14:textId="77777777" w:rsidR="00333D26" w:rsidRPr="008B79E0" w:rsidRDefault="00333D26" w:rsidP="00333D26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t xml:space="preserve">Sposób oraz okres przechowywanych dokumentów księgowych odbywa się zgodnie z zasadami określonymi w Ustawie o rachunkowości </w:t>
      </w:r>
    </w:p>
    <w:p w14:paraId="17BA96D3" w14:textId="77777777" w:rsidR="00B60BAF" w:rsidRPr="008B79E0" w:rsidRDefault="00B60BAF" w:rsidP="00333D26">
      <w:pPr>
        <w:spacing w:line="240" w:lineRule="auto"/>
        <w:jc w:val="both"/>
        <w:rPr>
          <w:rFonts w:cstheme="minorHAnsi"/>
        </w:rPr>
      </w:pPr>
    </w:p>
    <w:p w14:paraId="6C38E974" w14:textId="77777777" w:rsidR="00333D26" w:rsidRPr="008B79E0" w:rsidRDefault="00333D26" w:rsidP="00333D2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Wewnętrzne jednostki organizacyjne</w:t>
      </w:r>
    </w:p>
    <w:p w14:paraId="5E60E7F2" w14:textId="77777777" w:rsidR="00497C06" w:rsidRPr="008B79E0" w:rsidRDefault="00333D26" w:rsidP="00FA17E7">
      <w:pPr>
        <w:spacing w:line="240" w:lineRule="auto"/>
        <w:jc w:val="both"/>
        <w:rPr>
          <w:rFonts w:cstheme="minorHAnsi"/>
        </w:rPr>
      </w:pPr>
      <w:r w:rsidRPr="008B79E0">
        <w:rPr>
          <w:rFonts w:cstheme="minorHAnsi"/>
        </w:rPr>
        <w:lastRenderedPageBreak/>
        <w:t xml:space="preserve">W skład </w:t>
      </w:r>
      <w:r w:rsidR="0050121E" w:rsidRPr="008B79E0">
        <w:rPr>
          <w:rFonts w:cstheme="minorHAnsi"/>
          <w:iCs/>
        </w:rPr>
        <w:t>Związku</w:t>
      </w:r>
      <w:r w:rsidRPr="008B79E0">
        <w:rPr>
          <w:rFonts w:cstheme="minorHAnsi"/>
        </w:rPr>
        <w:t xml:space="preserve"> nie wchodzą </w:t>
      </w:r>
      <w:r w:rsidRPr="008B79E0">
        <w:rPr>
          <w:rFonts w:cstheme="minorHAnsi"/>
          <w:iCs/>
        </w:rPr>
        <w:t>wewnętrzne jednostki</w:t>
      </w:r>
      <w:r w:rsidRPr="008B79E0">
        <w:rPr>
          <w:rFonts w:cstheme="minorHAnsi"/>
        </w:rPr>
        <w:t xml:space="preserve"> organizacyjne sporządzające samodzielne sprawozdania finansowe, zatem </w:t>
      </w:r>
      <w:r w:rsidR="001F03ED" w:rsidRPr="008B79E0">
        <w:rPr>
          <w:rFonts w:cstheme="minorHAnsi"/>
          <w:iCs/>
        </w:rPr>
        <w:t>Związek</w:t>
      </w:r>
      <w:r w:rsidRPr="008B79E0">
        <w:rPr>
          <w:rFonts w:cstheme="minorHAnsi"/>
        </w:rPr>
        <w:t xml:space="preserve"> nie sporządza łącznego sprawozdania.</w:t>
      </w:r>
    </w:p>
    <w:p w14:paraId="46AF22D4" w14:textId="77777777" w:rsidR="007A4C52" w:rsidRPr="008B79E0" w:rsidRDefault="007A4C52" w:rsidP="00AE68EB">
      <w:pPr>
        <w:pStyle w:val="Bezodstpw"/>
        <w:jc w:val="both"/>
        <w:rPr>
          <w:rFonts w:cstheme="minorHAnsi"/>
        </w:rPr>
      </w:pPr>
    </w:p>
    <w:p w14:paraId="47D7F8C8" w14:textId="77777777" w:rsidR="00C4564C" w:rsidRPr="008B79E0" w:rsidRDefault="00C4564C" w:rsidP="00C4564C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Podpisano elektronicznie</w:t>
      </w:r>
    </w:p>
    <w:p w14:paraId="436FDB5C" w14:textId="062F7F63" w:rsidR="00FA17E7" w:rsidRPr="008B79E0" w:rsidRDefault="00FA17E7" w:rsidP="00FA17E7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353F35EF" w14:textId="77777777" w:rsidR="00FA17E7" w:rsidRPr="008B79E0" w:rsidRDefault="00FA17E7" w:rsidP="00FA17E7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 osoby</w:t>
      </w:r>
      <w:r w:rsidR="00522004" w:rsidRPr="008B79E0">
        <w:rPr>
          <w:rFonts w:cstheme="minorHAnsi"/>
          <w:i/>
        </w:rPr>
        <w:t xml:space="preserve"> odpowiedzialnej za prowadzenie </w:t>
      </w:r>
      <w:r w:rsidRPr="008B79E0">
        <w:rPr>
          <w:rFonts w:cstheme="minorHAnsi"/>
          <w:i/>
        </w:rPr>
        <w:t>ksiąg rachunkowych oraz sporządzenie sprawozdania</w:t>
      </w:r>
      <w:r w:rsidR="00522004" w:rsidRPr="008B79E0">
        <w:rPr>
          <w:rFonts w:cstheme="minorHAnsi"/>
          <w:i/>
        </w:rPr>
        <w:t xml:space="preserve"> Piotr Kasperkiewicz, podpis</w:t>
      </w:r>
    </w:p>
    <w:p w14:paraId="5504DFAC" w14:textId="422E401B" w:rsidR="00FA17E7" w:rsidRPr="008B79E0" w:rsidRDefault="00FA17E7" w:rsidP="00FA17E7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3705BF1F" w14:textId="77777777" w:rsidR="00522004" w:rsidRPr="008B79E0" w:rsidRDefault="00522004" w:rsidP="00C4564C">
      <w:pPr>
        <w:pStyle w:val="Bezodstpw"/>
        <w:jc w:val="both"/>
        <w:rPr>
          <w:rFonts w:cstheme="minorHAnsi"/>
        </w:rPr>
      </w:pPr>
    </w:p>
    <w:p w14:paraId="7281E8D7" w14:textId="3665A987" w:rsidR="00522004" w:rsidRPr="008B79E0" w:rsidRDefault="00522004" w:rsidP="00C4564C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7CCE8579" w14:textId="2C54DEED" w:rsidR="00C4564C" w:rsidRPr="008B79E0" w:rsidRDefault="00C4564C" w:rsidP="00C4564C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Prezes – </w:t>
      </w:r>
      <w:r w:rsidR="001F03ED" w:rsidRPr="008B79E0">
        <w:rPr>
          <w:rFonts w:cstheme="minorHAnsi"/>
          <w:i/>
        </w:rPr>
        <w:t>Przemysł</w:t>
      </w:r>
      <w:r w:rsidR="00EE0F99" w:rsidRPr="008B79E0">
        <w:rPr>
          <w:rFonts w:cstheme="minorHAnsi"/>
          <w:i/>
        </w:rPr>
        <w:t>aw</w:t>
      </w:r>
      <w:r w:rsidR="001F03ED" w:rsidRPr="008B79E0">
        <w:rPr>
          <w:rFonts w:cstheme="minorHAnsi"/>
          <w:i/>
        </w:rPr>
        <w:t xml:space="preserve"> Jaśkiewicz</w:t>
      </w:r>
      <w:r w:rsidR="00522004" w:rsidRPr="008B79E0">
        <w:rPr>
          <w:rFonts w:cstheme="minorHAnsi"/>
          <w:i/>
        </w:rPr>
        <w:t>, podpis</w:t>
      </w:r>
    </w:p>
    <w:p w14:paraId="19E37F73" w14:textId="035E3084" w:rsidR="00522004" w:rsidRPr="008B79E0" w:rsidRDefault="00522004" w:rsidP="00522004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79D286F" w14:textId="77777777" w:rsidR="00522004" w:rsidRPr="008B79E0" w:rsidRDefault="00522004" w:rsidP="00522004">
      <w:pPr>
        <w:pStyle w:val="Bezodstpw"/>
        <w:jc w:val="both"/>
        <w:rPr>
          <w:rFonts w:cstheme="minorHAnsi"/>
        </w:rPr>
      </w:pPr>
    </w:p>
    <w:p w14:paraId="7324F300" w14:textId="77777777" w:rsidR="00522004" w:rsidRPr="008B79E0" w:rsidRDefault="00522004" w:rsidP="00522004">
      <w:pPr>
        <w:pStyle w:val="Bezodstpw"/>
        <w:jc w:val="both"/>
        <w:rPr>
          <w:rFonts w:cstheme="minorHAnsi"/>
        </w:rPr>
      </w:pPr>
    </w:p>
    <w:p w14:paraId="6B8B4E8B" w14:textId="3796DDBC" w:rsidR="00522004" w:rsidRPr="008B79E0" w:rsidRDefault="00522004" w:rsidP="00C4564C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5A511AF6" w14:textId="77777777" w:rsidR="00C4564C" w:rsidRPr="008B79E0" w:rsidRDefault="00C4564C" w:rsidP="00C4564C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Wiceprezes – </w:t>
      </w:r>
      <w:r w:rsidR="001F03ED" w:rsidRPr="008B79E0">
        <w:rPr>
          <w:rFonts w:cstheme="minorHAnsi"/>
          <w:i/>
        </w:rPr>
        <w:t>Tymoteusz Zych</w:t>
      </w:r>
    </w:p>
    <w:p w14:paraId="748441EE" w14:textId="4F77F039" w:rsidR="000F7B53" w:rsidRPr="008B79E0" w:rsidRDefault="00522004" w:rsidP="00AE68EB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10E23D40" w14:textId="77777777" w:rsidR="001F03ED" w:rsidRPr="008B79E0" w:rsidRDefault="001F03ED" w:rsidP="001F03ED">
      <w:pPr>
        <w:pStyle w:val="Bezodstpw"/>
        <w:jc w:val="both"/>
        <w:rPr>
          <w:rFonts w:cstheme="minorHAnsi"/>
        </w:rPr>
      </w:pPr>
    </w:p>
    <w:p w14:paraId="52548868" w14:textId="77E195BF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1001D48D" w14:textId="77777777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Sekretarz – Karol Handzel</w:t>
      </w:r>
    </w:p>
    <w:p w14:paraId="3143E5BD" w14:textId="4747A45B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14D14633" w14:textId="77777777" w:rsidR="001F03ED" w:rsidRPr="008B79E0" w:rsidRDefault="001F03ED" w:rsidP="00AE68EB">
      <w:pPr>
        <w:pStyle w:val="Bezodstpw"/>
        <w:jc w:val="both"/>
        <w:rPr>
          <w:rFonts w:cstheme="minorHAnsi"/>
        </w:rPr>
      </w:pPr>
    </w:p>
    <w:p w14:paraId="3B7ED165" w14:textId="7E5FA290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0B33D262" w14:textId="77777777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Szymon Dziubicki</w:t>
      </w:r>
    </w:p>
    <w:p w14:paraId="5E1AA00A" w14:textId="2279153F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3E7A8071" w14:textId="497B39BC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7C9E3C99" w14:textId="77777777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Kamil Rybikowski</w:t>
      </w:r>
    </w:p>
    <w:p w14:paraId="5D87B9B5" w14:textId="1A30D1BA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3AEC45F9" w14:textId="3F873859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1545268B" w14:textId="77777777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Adrian Kukliński</w:t>
      </w:r>
    </w:p>
    <w:p w14:paraId="18E4681B" w14:textId="5DEA9D1E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0D7AA3D6" w14:textId="529EC426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34EBFBEB" w14:textId="4EF8FB9E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Karol </w:t>
      </w:r>
      <w:proofErr w:type="spellStart"/>
      <w:r w:rsidRPr="008B79E0">
        <w:rPr>
          <w:rFonts w:cstheme="minorHAnsi"/>
          <w:i/>
        </w:rPr>
        <w:t>Przemski</w:t>
      </w:r>
      <w:proofErr w:type="spellEnd"/>
    </w:p>
    <w:p w14:paraId="5C2C4288" w14:textId="0C9A6BDB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9014548" w14:textId="04E27778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30CBA7E2" w14:textId="77777777" w:rsidR="001F03ED" w:rsidRPr="008B79E0" w:rsidRDefault="001F03ED" w:rsidP="001F03ED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</w:t>
      </w:r>
      <w:r w:rsidR="00D9007F" w:rsidRPr="008B79E0">
        <w:rPr>
          <w:rFonts w:cstheme="minorHAnsi"/>
          <w:i/>
        </w:rPr>
        <w:t xml:space="preserve">Patryk </w:t>
      </w:r>
      <w:proofErr w:type="spellStart"/>
      <w:r w:rsidR="00D9007F" w:rsidRPr="008B79E0">
        <w:rPr>
          <w:rFonts w:cstheme="minorHAnsi"/>
          <w:i/>
        </w:rPr>
        <w:t>Szulak</w:t>
      </w:r>
      <w:proofErr w:type="spellEnd"/>
    </w:p>
    <w:p w14:paraId="0FF462F2" w14:textId="1B286FE0" w:rsidR="001F03ED" w:rsidRPr="008B79E0" w:rsidRDefault="001F03ED" w:rsidP="001F03ED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D848939" w14:textId="5277F61E" w:rsidR="00D9007F" w:rsidRPr="008B79E0" w:rsidRDefault="00D9007F" w:rsidP="00D9007F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 xml:space="preserve">Data: </w:t>
      </w:r>
      <w:r w:rsidR="00CD6477" w:rsidRPr="008B79E0">
        <w:rPr>
          <w:rFonts w:cstheme="minorHAnsi"/>
        </w:rPr>
        <w:t>2021-03-25</w:t>
      </w:r>
    </w:p>
    <w:p w14:paraId="50912919" w14:textId="77777777" w:rsidR="00D9007F" w:rsidRPr="008B79E0" w:rsidRDefault="00D9007F" w:rsidP="00D9007F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Dominika Arendt </w:t>
      </w:r>
      <w:proofErr w:type="spellStart"/>
      <w:r w:rsidRPr="008B79E0">
        <w:rPr>
          <w:rFonts w:cstheme="minorHAnsi"/>
          <w:i/>
        </w:rPr>
        <w:t>Wittchen</w:t>
      </w:r>
      <w:proofErr w:type="spellEnd"/>
    </w:p>
    <w:p w14:paraId="6BE2724E" w14:textId="7958AA81" w:rsidR="00D9007F" w:rsidRPr="008B79E0" w:rsidRDefault="00D9007F" w:rsidP="00D9007F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69480C73" w14:textId="77777777" w:rsidR="00D9007F" w:rsidRPr="008B79E0" w:rsidRDefault="00D9007F" w:rsidP="001F03ED">
      <w:pPr>
        <w:pStyle w:val="Bezodstpw"/>
        <w:jc w:val="both"/>
        <w:rPr>
          <w:rFonts w:cstheme="minorHAnsi"/>
        </w:rPr>
      </w:pPr>
    </w:p>
    <w:p w14:paraId="0C128A32" w14:textId="77777777" w:rsidR="001F03ED" w:rsidRPr="008B79E0" w:rsidRDefault="001F03ED" w:rsidP="001F03ED">
      <w:pPr>
        <w:pStyle w:val="Bezodstpw"/>
        <w:jc w:val="both"/>
        <w:rPr>
          <w:rFonts w:cstheme="minorHAnsi"/>
        </w:rPr>
      </w:pPr>
    </w:p>
    <w:p w14:paraId="3E4C61A7" w14:textId="77777777" w:rsidR="001F03ED" w:rsidRPr="008B79E0" w:rsidRDefault="001F03ED" w:rsidP="001F03ED">
      <w:pPr>
        <w:pStyle w:val="Bezodstpw"/>
        <w:jc w:val="both"/>
        <w:rPr>
          <w:rFonts w:cstheme="minorHAnsi"/>
        </w:rPr>
      </w:pPr>
    </w:p>
    <w:p w14:paraId="134B1412" w14:textId="77777777" w:rsidR="001F03ED" w:rsidRPr="008B79E0" w:rsidRDefault="001F03ED" w:rsidP="001F03ED">
      <w:pPr>
        <w:pStyle w:val="Bezodstpw"/>
        <w:jc w:val="both"/>
        <w:rPr>
          <w:rFonts w:cstheme="minorHAnsi"/>
        </w:rPr>
      </w:pPr>
    </w:p>
    <w:p w14:paraId="424DA632" w14:textId="77777777" w:rsidR="001F03ED" w:rsidRPr="008B79E0" w:rsidRDefault="001F03ED" w:rsidP="001F03ED">
      <w:pPr>
        <w:pStyle w:val="Bezodstpw"/>
        <w:jc w:val="both"/>
        <w:rPr>
          <w:rFonts w:cstheme="minorHAnsi"/>
        </w:rPr>
      </w:pPr>
    </w:p>
    <w:p w14:paraId="37ED93B9" w14:textId="77777777" w:rsidR="000F7B53" w:rsidRPr="008B79E0" w:rsidRDefault="000F7B53" w:rsidP="00AE68EB">
      <w:pPr>
        <w:pStyle w:val="Bezodstpw"/>
        <w:jc w:val="both"/>
        <w:rPr>
          <w:rFonts w:cstheme="minorHAnsi"/>
          <w:b/>
        </w:rPr>
      </w:pPr>
    </w:p>
    <w:p w14:paraId="3048E598" w14:textId="77777777" w:rsidR="00C4564C" w:rsidRPr="008B79E0" w:rsidRDefault="00C4564C" w:rsidP="00AE68EB">
      <w:pPr>
        <w:pStyle w:val="Bezodstpw"/>
        <w:jc w:val="both"/>
        <w:rPr>
          <w:rFonts w:cstheme="minorHAnsi"/>
          <w:b/>
        </w:rPr>
      </w:pPr>
    </w:p>
    <w:p w14:paraId="779CB356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5198D025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6E75F67A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3E7D9AC2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73A6E8CD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653E08FD" w14:textId="77777777" w:rsidR="00522004" w:rsidRPr="008B79E0" w:rsidRDefault="00522004" w:rsidP="00AE68EB">
      <w:pPr>
        <w:pStyle w:val="Bezodstpw"/>
        <w:jc w:val="both"/>
        <w:rPr>
          <w:rFonts w:cstheme="minorHAnsi"/>
          <w:b/>
        </w:rPr>
      </w:pPr>
    </w:p>
    <w:p w14:paraId="746A6E08" w14:textId="77777777" w:rsidR="008B79E0" w:rsidRDefault="008B79E0" w:rsidP="00AE68EB">
      <w:pPr>
        <w:pStyle w:val="Bezodstpw"/>
        <w:jc w:val="both"/>
        <w:rPr>
          <w:rFonts w:cstheme="minorHAnsi"/>
          <w:b/>
        </w:rPr>
      </w:pPr>
    </w:p>
    <w:p w14:paraId="1059A5AB" w14:textId="4AF35756" w:rsidR="00333D26" w:rsidRPr="008B79E0" w:rsidRDefault="00333D26" w:rsidP="00AE68EB">
      <w:pPr>
        <w:pStyle w:val="Bezodstpw"/>
        <w:jc w:val="both"/>
        <w:rPr>
          <w:rFonts w:cstheme="minorHAnsi"/>
        </w:rPr>
      </w:pPr>
      <w:r w:rsidRPr="008B79E0">
        <w:rPr>
          <w:rFonts w:cstheme="minorHAnsi"/>
          <w:b/>
        </w:rPr>
        <w:t xml:space="preserve">Rachunek zysków i strat za okres </w:t>
      </w:r>
      <w:r w:rsidR="001A5DB6" w:rsidRPr="008B79E0">
        <w:rPr>
          <w:rFonts w:cstheme="minorHAnsi"/>
          <w:b/>
        </w:rPr>
        <w:t>01</w:t>
      </w:r>
      <w:r w:rsidRPr="008B79E0">
        <w:rPr>
          <w:rFonts w:cstheme="minorHAnsi"/>
          <w:b/>
        </w:rPr>
        <w:t>-0</w:t>
      </w:r>
      <w:r w:rsidR="001A5DB6" w:rsidRPr="008B79E0">
        <w:rPr>
          <w:rFonts w:cstheme="minorHAnsi"/>
          <w:b/>
        </w:rPr>
        <w:t>1</w:t>
      </w:r>
      <w:r w:rsidRPr="008B79E0">
        <w:rPr>
          <w:rFonts w:cstheme="minorHAnsi"/>
          <w:b/>
        </w:rPr>
        <w:t>-</w:t>
      </w:r>
      <w:r w:rsidR="008878BA" w:rsidRPr="008B79E0">
        <w:rPr>
          <w:rFonts w:cstheme="minorHAnsi"/>
          <w:b/>
        </w:rPr>
        <w:t>20</w:t>
      </w:r>
      <w:r w:rsidR="00E97C49" w:rsidRPr="008B79E0">
        <w:rPr>
          <w:rFonts w:cstheme="minorHAnsi"/>
          <w:b/>
        </w:rPr>
        <w:t>20</w:t>
      </w:r>
      <w:r w:rsidR="008B79E0">
        <w:rPr>
          <w:rFonts w:cstheme="minorHAnsi"/>
          <w:b/>
        </w:rPr>
        <w:t xml:space="preserve"> r. </w:t>
      </w:r>
      <w:r w:rsidRPr="008B79E0">
        <w:rPr>
          <w:rFonts w:cstheme="minorHAnsi"/>
          <w:b/>
        </w:rPr>
        <w:t xml:space="preserve"> do 31-12-</w:t>
      </w:r>
      <w:r w:rsidR="008878BA" w:rsidRPr="008B79E0">
        <w:rPr>
          <w:rFonts w:cstheme="minorHAnsi"/>
          <w:b/>
        </w:rPr>
        <w:t>20</w:t>
      </w:r>
      <w:r w:rsidR="00E97C49" w:rsidRPr="008B79E0">
        <w:rPr>
          <w:rFonts w:cstheme="minorHAnsi"/>
          <w:b/>
        </w:rPr>
        <w:t>20</w:t>
      </w:r>
      <w:r w:rsidR="008B79E0">
        <w:rPr>
          <w:rFonts w:cstheme="minorHAnsi"/>
          <w:b/>
        </w:rPr>
        <w:t xml:space="preserve"> r. </w:t>
      </w:r>
    </w:p>
    <w:p w14:paraId="5A355C7F" w14:textId="77777777" w:rsidR="00333D26" w:rsidRPr="008B79E0" w:rsidRDefault="00333D26" w:rsidP="00FA1601">
      <w:pPr>
        <w:pStyle w:val="Bezodstpw"/>
        <w:rPr>
          <w:rFonts w:cstheme="minorHAnsi"/>
          <w:b/>
        </w:rPr>
      </w:pPr>
      <w:r w:rsidRPr="008B79E0">
        <w:rPr>
          <w:rFonts w:cstheme="minorHAnsi"/>
        </w:rPr>
        <w:t>Nazwa jednostki:</w:t>
      </w:r>
      <w:r w:rsidRPr="008B79E0">
        <w:rPr>
          <w:rFonts w:cstheme="minorHAnsi"/>
          <w:b/>
        </w:rPr>
        <w:t xml:space="preserve"> </w:t>
      </w:r>
      <w:r w:rsidR="00D9007F" w:rsidRPr="008B79E0">
        <w:rPr>
          <w:rFonts w:cstheme="minorHAnsi"/>
          <w:b/>
        </w:rPr>
        <w:t>Związek Stowarzyszeń "Konfederacja Inicjatyw Pozarządowych Rzeczypospolitej''</w:t>
      </w:r>
      <w:r w:rsidR="00FA1601" w:rsidRPr="008B79E0">
        <w:rPr>
          <w:rFonts w:cstheme="minorHAnsi"/>
          <w:b/>
        </w:rPr>
        <w:t xml:space="preserve"> z siedzibą w </w:t>
      </w:r>
      <w:r w:rsidR="00497C06" w:rsidRPr="008B79E0">
        <w:rPr>
          <w:rFonts w:cstheme="minorHAnsi"/>
          <w:b/>
        </w:rPr>
        <w:t>Warszawie</w:t>
      </w:r>
    </w:p>
    <w:p w14:paraId="4C2A6A00" w14:textId="77777777" w:rsidR="00333D26" w:rsidRPr="008B79E0" w:rsidRDefault="00333D26" w:rsidP="00FA1601">
      <w:pPr>
        <w:pStyle w:val="Bezodstpw"/>
        <w:rPr>
          <w:rFonts w:cstheme="minorHAnsi"/>
          <w:b/>
        </w:rPr>
      </w:pPr>
      <w:r w:rsidRPr="008B79E0">
        <w:rPr>
          <w:rFonts w:cstheme="minorHAnsi"/>
          <w:b/>
          <w:lang w:eastAsia="pl-PL"/>
        </w:rPr>
        <w:t>Numer NIP:</w:t>
      </w:r>
      <w:r w:rsidRPr="008B79E0">
        <w:rPr>
          <w:rFonts w:cstheme="minorHAnsi"/>
          <w:lang w:eastAsia="pl-PL"/>
        </w:rPr>
        <w:t xml:space="preserve"> </w:t>
      </w:r>
      <w:r w:rsidR="00D9007F" w:rsidRPr="008B79E0">
        <w:rPr>
          <w:rFonts w:cstheme="minorHAnsi"/>
        </w:rPr>
        <w:t>5272800295</w:t>
      </w:r>
      <w:r w:rsidRPr="008B79E0">
        <w:rPr>
          <w:rFonts w:cstheme="minorHAnsi"/>
          <w:lang w:eastAsia="pl-PL"/>
        </w:rPr>
        <w:t xml:space="preserve">, </w:t>
      </w:r>
      <w:r w:rsidRPr="008B79E0">
        <w:rPr>
          <w:rFonts w:cstheme="minorHAnsi"/>
          <w:b/>
          <w:lang w:eastAsia="pl-PL"/>
        </w:rPr>
        <w:t>numer KRS:</w:t>
      </w:r>
      <w:r w:rsidRPr="008B79E0">
        <w:rPr>
          <w:rFonts w:cstheme="minorHAnsi"/>
          <w:lang w:eastAsia="pl-PL"/>
        </w:rPr>
        <w:t xml:space="preserve"> </w:t>
      </w:r>
      <w:r w:rsidR="00D9007F" w:rsidRPr="008B79E0">
        <w:rPr>
          <w:rFonts w:cstheme="minorHAnsi"/>
        </w:rPr>
        <w:t>0000668126</w:t>
      </w:r>
    </w:p>
    <w:p w14:paraId="12315121" w14:textId="77777777" w:rsidR="00333D26" w:rsidRPr="008B79E0" w:rsidRDefault="00333D26" w:rsidP="00333D26">
      <w:pPr>
        <w:rPr>
          <w:rFonts w:cstheme="minorHAnsi"/>
          <w:i/>
          <w:iCs/>
        </w:rPr>
      </w:pPr>
      <w:r w:rsidRPr="008B79E0">
        <w:rPr>
          <w:rFonts w:cstheme="minorHAnsi"/>
          <w:i/>
          <w:iCs/>
        </w:rPr>
        <w:t>Rachunek wyników sporządzony na podstawie załącznika nr 6 - Ustawy o rachunkowości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1867"/>
      </w:tblGrid>
      <w:tr w:rsidR="00CD6477" w:rsidRPr="008B79E0" w14:paraId="602F244F" w14:textId="77777777" w:rsidTr="00CD6477">
        <w:trPr>
          <w:trHeight w:val="600"/>
        </w:trPr>
        <w:tc>
          <w:tcPr>
            <w:tcW w:w="562" w:type="dxa"/>
            <w:vMerge w:val="restart"/>
            <w:shd w:val="clear" w:color="000000" w:fill="D9D9D9"/>
            <w:vAlign w:val="center"/>
            <w:hideMark/>
          </w:tcPr>
          <w:p w14:paraId="0665CB8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</w:p>
        </w:tc>
        <w:tc>
          <w:tcPr>
            <w:tcW w:w="5529" w:type="dxa"/>
            <w:vMerge w:val="restart"/>
            <w:shd w:val="clear" w:color="000000" w:fill="D9D9D9"/>
            <w:vAlign w:val="center"/>
            <w:hideMark/>
          </w:tcPr>
          <w:p w14:paraId="0A3EB977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3709" w:type="dxa"/>
            <w:gridSpan w:val="2"/>
            <w:shd w:val="clear" w:color="000000" w:fill="D9D9D9"/>
            <w:vAlign w:val="bottom"/>
            <w:hideMark/>
          </w:tcPr>
          <w:p w14:paraId="235DCA85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Kwota za okres:</w:t>
            </w:r>
          </w:p>
        </w:tc>
      </w:tr>
      <w:tr w:rsidR="00CD6477" w:rsidRPr="008B79E0" w14:paraId="4C02F955" w14:textId="77777777" w:rsidTr="00CD6477">
        <w:trPr>
          <w:trHeight w:val="315"/>
        </w:trPr>
        <w:tc>
          <w:tcPr>
            <w:tcW w:w="562" w:type="dxa"/>
            <w:vMerge/>
            <w:vAlign w:val="center"/>
            <w:hideMark/>
          </w:tcPr>
          <w:p w14:paraId="0B90DC4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14:paraId="4F5FEAC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42" w:type="dxa"/>
            <w:shd w:val="clear" w:color="000000" w:fill="D9D9D9"/>
            <w:vAlign w:val="bottom"/>
            <w:hideMark/>
          </w:tcPr>
          <w:p w14:paraId="2DBFDE91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2019 rok</w:t>
            </w:r>
          </w:p>
        </w:tc>
        <w:tc>
          <w:tcPr>
            <w:tcW w:w="1867" w:type="dxa"/>
            <w:shd w:val="clear" w:color="000000" w:fill="D9D9D9"/>
            <w:vAlign w:val="bottom"/>
            <w:hideMark/>
          </w:tcPr>
          <w:p w14:paraId="34CA3293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2020 rok </w:t>
            </w:r>
          </w:p>
        </w:tc>
      </w:tr>
      <w:tr w:rsidR="00CD6477" w:rsidRPr="008B79E0" w14:paraId="431A6EC4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bottom"/>
            <w:hideMark/>
          </w:tcPr>
          <w:p w14:paraId="29241A1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690A4AA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Przychody z działalności statutowej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AE0035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318 454,33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0EED5D21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432 023,10    </w:t>
            </w:r>
          </w:p>
        </w:tc>
      </w:tr>
      <w:tr w:rsidR="00CD6477" w:rsidRPr="008B79E0" w14:paraId="536EB6A9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68181C6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0005CAE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Przychody z nieodpłatnej działalności pożytku publicznego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9449CB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298 454,33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583DBC5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432 023,10    </w:t>
            </w:r>
          </w:p>
        </w:tc>
      </w:tr>
      <w:tr w:rsidR="00CD6477" w:rsidRPr="008B79E0" w14:paraId="0FB14C5E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59624A8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2AD32FA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Przychody z odpłatnej działalności pożytku publicznego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2D731F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20 000,00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14A4C1F3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6484C6F9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1FCB686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970D80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Przychody z pozostałej działalności statutowej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91BC57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1972CF3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5D6A8164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bottom"/>
            <w:hideMark/>
          </w:tcPr>
          <w:p w14:paraId="54D235A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B.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F61BA9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Koszty działalności statutowej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3FE1B1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341 804,73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44C1E492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433 561,21    </w:t>
            </w:r>
          </w:p>
        </w:tc>
      </w:tr>
      <w:tr w:rsidR="00CD6477" w:rsidRPr="008B79E0" w14:paraId="62D8B26D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59F2CDB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52C9DC8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Koszty nieodpłatnej działalności pożytku publicznego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51D65EF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321 804,73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73DC3B37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433 561,21    </w:t>
            </w:r>
          </w:p>
        </w:tc>
      </w:tr>
      <w:tr w:rsidR="00CD6477" w:rsidRPr="008B79E0" w14:paraId="76ABF055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2E41ECC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2250DF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Koszty odpłatnej działalności pożytku publicznego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296AD9A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20 000,00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798ECF1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66A13A97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3D2FEFA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7308CBF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Koszty pozostałej działalności statutowej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386238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3C0D55C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0B7E9DE5" w14:textId="77777777" w:rsidTr="00CD6477">
        <w:trPr>
          <w:trHeight w:val="300"/>
        </w:trPr>
        <w:tc>
          <w:tcPr>
            <w:tcW w:w="562" w:type="dxa"/>
            <w:shd w:val="clear" w:color="000000" w:fill="DCE6F1"/>
            <w:vAlign w:val="bottom"/>
            <w:hideMark/>
          </w:tcPr>
          <w:p w14:paraId="525197A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C.</w:t>
            </w:r>
          </w:p>
        </w:tc>
        <w:tc>
          <w:tcPr>
            <w:tcW w:w="5529" w:type="dxa"/>
            <w:shd w:val="clear" w:color="000000" w:fill="DCE6F1"/>
            <w:vAlign w:val="bottom"/>
            <w:hideMark/>
          </w:tcPr>
          <w:p w14:paraId="1F33077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Zysk (strata) z działalności statutowej (A-B) </w:t>
            </w:r>
          </w:p>
        </w:tc>
        <w:tc>
          <w:tcPr>
            <w:tcW w:w="1842" w:type="dxa"/>
            <w:shd w:val="clear" w:color="000000" w:fill="DCE6F1"/>
            <w:noWrap/>
            <w:vAlign w:val="bottom"/>
            <w:hideMark/>
          </w:tcPr>
          <w:p w14:paraId="03B1D2A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23 350,40    </w:t>
            </w:r>
          </w:p>
        </w:tc>
        <w:tc>
          <w:tcPr>
            <w:tcW w:w="1867" w:type="dxa"/>
            <w:shd w:val="clear" w:color="000000" w:fill="DCE6F1"/>
            <w:noWrap/>
            <w:vAlign w:val="bottom"/>
            <w:hideMark/>
          </w:tcPr>
          <w:p w14:paraId="57EBC8A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 1 538,11    </w:t>
            </w:r>
          </w:p>
        </w:tc>
      </w:tr>
      <w:tr w:rsidR="00CD6477" w:rsidRPr="008B79E0" w14:paraId="71FA5512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137C162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D.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A69FC2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Przychody z działalności gospodarczej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EFC44C7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5EE77EDA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5FD8CD8A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2B9E989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E.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E518949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Koszty działalności gospodarczej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90CB5F3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17ACEBA5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28E7B3A9" w14:textId="77777777" w:rsidTr="00CD6477">
        <w:trPr>
          <w:trHeight w:val="300"/>
        </w:trPr>
        <w:tc>
          <w:tcPr>
            <w:tcW w:w="562" w:type="dxa"/>
            <w:shd w:val="clear" w:color="000000" w:fill="DCE6F1"/>
            <w:vAlign w:val="bottom"/>
            <w:hideMark/>
          </w:tcPr>
          <w:p w14:paraId="1B52149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F.</w:t>
            </w:r>
          </w:p>
        </w:tc>
        <w:tc>
          <w:tcPr>
            <w:tcW w:w="5529" w:type="dxa"/>
            <w:shd w:val="clear" w:color="000000" w:fill="DCE6F1"/>
            <w:vAlign w:val="bottom"/>
            <w:hideMark/>
          </w:tcPr>
          <w:p w14:paraId="36ED403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Zysk (strata) z działalności gospodarczej (D-E) </w:t>
            </w:r>
          </w:p>
        </w:tc>
        <w:tc>
          <w:tcPr>
            <w:tcW w:w="1842" w:type="dxa"/>
            <w:shd w:val="clear" w:color="000000" w:fill="DCE6F1"/>
            <w:noWrap/>
            <w:vAlign w:val="bottom"/>
            <w:hideMark/>
          </w:tcPr>
          <w:p w14:paraId="46C684B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DCE6F1"/>
            <w:noWrap/>
            <w:vAlign w:val="bottom"/>
            <w:hideMark/>
          </w:tcPr>
          <w:p w14:paraId="48DEDD97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-      </w:t>
            </w:r>
          </w:p>
        </w:tc>
      </w:tr>
      <w:tr w:rsidR="00CD6477" w:rsidRPr="008B79E0" w14:paraId="1F22EAD1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5BE4310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G.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C39190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Koszty ogólnego zarządu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58212B0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64,00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3A13A80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30,00    </w:t>
            </w:r>
          </w:p>
        </w:tc>
      </w:tr>
      <w:tr w:rsidR="00CD6477" w:rsidRPr="008B79E0" w14:paraId="4D381D88" w14:textId="77777777" w:rsidTr="00CD6477">
        <w:trPr>
          <w:trHeight w:val="300"/>
        </w:trPr>
        <w:tc>
          <w:tcPr>
            <w:tcW w:w="562" w:type="dxa"/>
            <w:shd w:val="clear" w:color="000000" w:fill="DCE6F1"/>
            <w:vAlign w:val="bottom"/>
            <w:hideMark/>
          </w:tcPr>
          <w:p w14:paraId="19972394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H.</w:t>
            </w:r>
          </w:p>
        </w:tc>
        <w:tc>
          <w:tcPr>
            <w:tcW w:w="5529" w:type="dxa"/>
            <w:shd w:val="clear" w:color="000000" w:fill="DCE6F1"/>
            <w:vAlign w:val="bottom"/>
            <w:hideMark/>
          </w:tcPr>
          <w:p w14:paraId="563C9B7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Zysk (strata) z działalności operacyjnej (C+F-G) </w:t>
            </w:r>
          </w:p>
        </w:tc>
        <w:tc>
          <w:tcPr>
            <w:tcW w:w="1842" w:type="dxa"/>
            <w:shd w:val="clear" w:color="000000" w:fill="DCE6F1"/>
            <w:noWrap/>
            <w:vAlign w:val="bottom"/>
            <w:hideMark/>
          </w:tcPr>
          <w:p w14:paraId="6E24EEA2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23 414,40    </w:t>
            </w:r>
          </w:p>
        </w:tc>
        <w:tc>
          <w:tcPr>
            <w:tcW w:w="1867" w:type="dxa"/>
            <w:shd w:val="clear" w:color="000000" w:fill="DCE6F1"/>
            <w:noWrap/>
            <w:vAlign w:val="bottom"/>
            <w:hideMark/>
          </w:tcPr>
          <w:p w14:paraId="19E3A4D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 1 568,11    </w:t>
            </w:r>
          </w:p>
        </w:tc>
      </w:tr>
      <w:tr w:rsidR="00CD6477" w:rsidRPr="008B79E0" w14:paraId="4009D69E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7CD1B82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I.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493AB6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Pozostałe przychody operacyjne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0228D05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4888B80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1,62    </w:t>
            </w:r>
          </w:p>
        </w:tc>
      </w:tr>
      <w:tr w:rsidR="00CD6477" w:rsidRPr="008B79E0" w14:paraId="087B2AAC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547B31F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J.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539481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Pozostałe koszty operacyjne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18EA4D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6857B9A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106,97    </w:t>
            </w:r>
          </w:p>
        </w:tc>
      </w:tr>
      <w:tr w:rsidR="00CD6477" w:rsidRPr="008B79E0" w14:paraId="1C221548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7820AF8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K.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8FA738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Przychody finansowe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B2E152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19,38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11EF15C0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1,62    </w:t>
            </w:r>
          </w:p>
        </w:tc>
      </w:tr>
      <w:tr w:rsidR="00CD6477" w:rsidRPr="008B79E0" w14:paraId="573F94E0" w14:textId="77777777" w:rsidTr="00CD6477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62973D4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L.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F16A9A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Koszty finansowe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76615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6F8187B1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0,08    </w:t>
            </w:r>
          </w:p>
        </w:tc>
      </w:tr>
      <w:tr w:rsidR="00CD6477" w:rsidRPr="008B79E0" w14:paraId="32B82839" w14:textId="77777777" w:rsidTr="00CD6477">
        <w:trPr>
          <w:trHeight w:val="300"/>
        </w:trPr>
        <w:tc>
          <w:tcPr>
            <w:tcW w:w="562" w:type="dxa"/>
            <w:shd w:val="clear" w:color="000000" w:fill="DCE6F1"/>
            <w:vAlign w:val="bottom"/>
            <w:hideMark/>
          </w:tcPr>
          <w:p w14:paraId="3D3F2DB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M.</w:t>
            </w:r>
          </w:p>
        </w:tc>
        <w:tc>
          <w:tcPr>
            <w:tcW w:w="5529" w:type="dxa"/>
            <w:shd w:val="clear" w:color="000000" w:fill="DCE6F1"/>
            <w:vAlign w:val="bottom"/>
            <w:hideMark/>
          </w:tcPr>
          <w:p w14:paraId="3BC9A53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Zysk (strata) brutto (H+I-J+K-L) </w:t>
            </w:r>
          </w:p>
        </w:tc>
        <w:tc>
          <w:tcPr>
            <w:tcW w:w="1842" w:type="dxa"/>
            <w:shd w:val="clear" w:color="000000" w:fill="DCE6F1"/>
            <w:noWrap/>
            <w:vAlign w:val="bottom"/>
            <w:hideMark/>
          </w:tcPr>
          <w:p w14:paraId="41D4F43F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23 395,02    </w:t>
            </w:r>
          </w:p>
        </w:tc>
        <w:tc>
          <w:tcPr>
            <w:tcW w:w="1867" w:type="dxa"/>
            <w:shd w:val="clear" w:color="000000" w:fill="DCE6F1"/>
            <w:noWrap/>
            <w:vAlign w:val="bottom"/>
            <w:hideMark/>
          </w:tcPr>
          <w:p w14:paraId="21AADB9F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 1 671,92    </w:t>
            </w:r>
          </w:p>
        </w:tc>
      </w:tr>
      <w:tr w:rsidR="00CD6477" w:rsidRPr="008B79E0" w14:paraId="7C721118" w14:textId="77777777" w:rsidTr="00CD6477">
        <w:trPr>
          <w:trHeight w:val="285"/>
        </w:trPr>
        <w:tc>
          <w:tcPr>
            <w:tcW w:w="562" w:type="dxa"/>
            <w:shd w:val="clear" w:color="auto" w:fill="auto"/>
            <w:vAlign w:val="bottom"/>
            <w:hideMark/>
          </w:tcPr>
          <w:p w14:paraId="5DEBD4C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N.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14:paraId="3B4F518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Podatek dochodowy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CF7837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1,00    </w:t>
            </w:r>
          </w:p>
        </w:tc>
        <w:tc>
          <w:tcPr>
            <w:tcW w:w="1867" w:type="dxa"/>
            <w:shd w:val="clear" w:color="000000" w:fill="FFFFFF"/>
            <w:noWrap/>
            <w:vAlign w:val="bottom"/>
            <w:hideMark/>
          </w:tcPr>
          <w:p w14:paraId="6E7AEA0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48EF43D0" w14:textId="77777777" w:rsidTr="00CD6477">
        <w:trPr>
          <w:trHeight w:val="300"/>
        </w:trPr>
        <w:tc>
          <w:tcPr>
            <w:tcW w:w="562" w:type="dxa"/>
            <w:shd w:val="clear" w:color="000000" w:fill="FDE9D9"/>
            <w:vAlign w:val="bottom"/>
            <w:hideMark/>
          </w:tcPr>
          <w:p w14:paraId="3F06C938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O.</w:t>
            </w:r>
          </w:p>
        </w:tc>
        <w:tc>
          <w:tcPr>
            <w:tcW w:w="5529" w:type="dxa"/>
            <w:shd w:val="clear" w:color="000000" w:fill="FDE9D9"/>
            <w:vAlign w:val="bottom"/>
            <w:hideMark/>
          </w:tcPr>
          <w:p w14:paraId="02623AC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Zysk (strata) netto (M-N)</w:t>
            </w:r>
          </w:p>
        </w:tc>
        <w:tc>
          <w:tcPr>
            <w:tcW w:w="1842" w:type="dxa"/>
            <w:shd w:val="clear" w:color="000000" w:fill="FDE9D9"/>
            <w:noWrap/>
            <w:vAlign w:val="bottom"/>
            <w:hideMark/>
          </w:tcPr>
          <w:p w14:paraId="0D76423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23 396,02    </w:t>
            </w:r>
          </w:p>
        </w:tc>
        <w:tc>
          <w:tcPr>
            <w:tcW w:w="1867" w:type="dxa"/>
            <w:shd w:val="clear" w:color="000000" w:fill="FDE9D9"/>
            <w:noWrap/>
            <w:vAlign w:val="bottom"/>
            <w:hideMark/>
          </w:tcPr>
          <w:p w14:paraId="0CD7AC07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-         1 671,92    </w:t>
            </w:r>
          </w:p>
        </w:tc>
      </w:tr>
    </w:tbl>
    <w:p w14:paraId="059A0960" w14:textId="77777777" w:rsidR="001A5DB6" w:rsidRPr="008B79E0" w:rsidRDefault="001A5DB6" w:rsidP="00EE616F">
      <w:pPr>
        <w:spacing w:line="240" w:lineRule="auto"/>
        <w:rPr>
          <w:rFonts w:cstheme="minorHAnsi"/>
        </w:rPr>
      </w:pPr>
    </w:p>
    <w:p w14:paraId="320C2969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Podpisano elektronicznie</w:t>
      </w:r>
    </w:p>
    <w:p w14:paraId="179D686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CBB074C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 osoby odpowiedzialnej za prowadzenie ksiąg rachunkowych oraz sporządzenie sprawozdania Piotr Kasperkiewicz, podpis</w:t>
      </w:r>
    </w:p>
    <w:p w14:paraId="7E1393D8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501BD03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561076E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50AF0F81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Prezes – Przemysław Jaśkiewicz, podpis</w:t>
      </w:r>
    </w:p>
    <w:p w14:paraId="66F2A48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059F832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53771F0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1BEEEBD3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37D9B6AC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Wiceprezes – Tymoteusz Zych</w:t>
      </w:r>
    </w:p>
    <w:p w14:paraId="3641C71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147F98B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7E11A83F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67072F3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Sekretarz – Karol Handzel</w:t>
      </w:r>
    </w:p>
    <w:p w14:paraId="22F683B6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66278FC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16C34A51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5D06BF6B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Szymon Dziubicki</w:t>
      </w:r>
    </w:p>
    <w:p w14:paraId="66EA5C56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7E541B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411791C1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Kamil Rybikowski</w:t>
      </w:r>
    </w:p>
    <w:p w14:paraId="403F656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5B2183B8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2FC7143E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Adrian Kukliński</w:t>
      </w:r>
    </w:p>
    <w:p w14:paraId="036065AB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4290E1D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560F42D4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Karol </w:t>
      </w:r>
      <w:proofErr w:type="spellStart"/>
      <w:r w:rsidRPr="008B79E0">
        <w:rPr>
          <w:rFonts w:cstheme="minorHAnsi"/>
          <w:i/>
        </w:rPr>
        <w:t>Przemski</w:t>
      </w:r>
      <w:proofErr w:type="spellEnd"/>
    </w:p>
    <w:p w14:paraId="2283A61E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F88A45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28157679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Patryk </w:t>
      </w:r>
      <w:proofErr w:type="spellStart"/>
      <w:r w:rsidRPr="008B79E0">
        <w:rPr>
          <w:rFonts w:cstheme="minorHAnsi"/>
          <w:i/>
        </w:rPr>
        <w:t>Szulak</w:t>
      </w:r>
      <w:proofErr w:type="spellEnd"/>
    </w:p>
    <w:p w14:paraId="5A6EC3C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66591ECD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3FF8E32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Dominika Arendt </w:t>
      </w:r>
      <w:proofErr w:type="spellStart"/>
      <w:r w:rsidRPr="008B79E0">
        <w:rPr>
          <w:rFonts w:cstheme="minorHAnsi"/>
          <w:i/>
        </w:rPr>
        <w:t>Wittchen</w:t>
      </w:r>
      <w:proofErr w:type="spellEnd"/>
    </w:p>
    <w:p w14:paraId="7DFEC0F8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164DE4F6" w14:textId="313DDBC3" w:rsidR="00D9007F" w:rsidRDefault="00D9007F" w:rsidP="00D9007F">
      <w:pPr>
        <w:pStyle w:val="Bezodstpw"/>
        <w:jc w:val="both"/>
        <w:rPr>
          <w:rFonts w:cstheme="minorHAnsi"/>
        </w:rPr>
      </w:pPr>
    </w:p>
    <w:p w14:paraId="2D249072" w14:textId="6EC63FA0" w:rsidR="008B79E0" w:rsidRDefault="008B79E0" w:rsidP="00D9007F">
      <w:pPr>
        <w:pStyle w:val="Bezodstpw"/>
        <w:jc w:val="both"/>
        <w:rPr>
          <w:rFonts w:cstheme="minorHAnsi"/>
        </w:rPr>
      </w:pPr>
    </w:p>
    <w:p w14:paraId="4683D1A3" w14:textId="77777777" w:rsidR="008B79E0" w:rsidRPr="008B79E0" w:rsidRDefault="008B79E0" w:rsidP="00D9007F">
      <w:pPr>
        <w:pStyle w:val="Bezodstpw"/>
        <w:jc w:val="both"/>
        <w:rPr>
          <w:rFonts w:cstheme="minorHAnsi"/>
        </w:rPr>
      </w:pPr>
    </w:p>
    <w:p w14:paraId="4555624C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7A8C889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21222230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35864D00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C44D05D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6FA780B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01DC2C5F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69EDB0D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74677D0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56F3B4E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74309E2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1DF0854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144F6791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544F2A1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011CD2E0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9D27A52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2AAB764E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0EE65D77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369C4A84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24E36AD8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3869F7C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1EA128AC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27A2130C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0FC16E8E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0ABB0419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4398E3A3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5B61B2AA" w14:textId="77777777" w:rsidR="00D9007F" w:rsidRPr="008B79E0" w:rsidRDefault="00D9007F" w:rsidP="00D9007F">
      <w:pPr>
        <w:pStyle w:val="Bezodstpw"/>
        <w:jc w:val="both"/>
        <w:rPr>
          <w:rFonts w:cstheme="minorHAnsi"/>
          <w:b/>
        </w:rPr>
      </w:pPr>
    </w:p>
    <w:p w14:paraId="7DE17042" w14:textId="77777777" w:rsidR="00EE0F99" w:rsidRPr="008B79E0" w:rsidRDefault="00EE0F99" w:rsidP="00D9007F">
      <w:pPr>
        <w:pStyle w:val="Bezodstpw"/>
        <w:jc w:val="both"/>
        <w:rPr>
          <w:rFonts w:cstheme="minorHAnsi"/>
          <w:b/>
        </w:rPr>
      </w:pPr>
    </w:p>
    <w:p w14:paraId="4C9CA257" w14:textId="77777777" w:rsidR="00EE0F99" w:rsidRPr="008B79E0" w:rsidRDefault="00EE0F99" w:rsidP="00D9007F">
      <w:pPr>
        <w:pStyle w:val="Bezodstpw"/>
        <w:jc w:val="both"/>
        <w:rPr>
          <w:rFonts w:cstheme="minorHAnsi"/>
          <w:b/>
        </w:rPr>
      </w:pPr>
    </w:p>
    <w:p w14:paraId="4E10046A" w14:textId="5B956FFE" w:rsidR="00CD7229" w:rsidRPr="008B79E0" w:rsidRDefault="00CD7229" w:rsidP="00D9007F">
      <w:pPr>
        <w:pStyle w:val="Bezodstpw"/>
        <w:jc w:val="both"/>
        <w:rPr>
          <w:rFonts w:cstheme="minorHAnsi"/>
        </w:rPr>
      </w:pPr>
      <w:r w:rsidRPr="008B79E0">
        <w:rPr>
          <w:rFonts w:cstheme="minorHAnsi"/>
          <w:b/>
        </w:rPr>
        <w:t>Bilans na dzień 31.12.</w:t>
      </w:r>
      <w:r w:rsidR="008878BA" w:rsidRPr="008B79E0">
        <w:rPr>
          <w:rFonts w:cstheme="minorHAnsi"/>
          <w:b/>
        </w:rPr>
        <w:t>20</w:t>
      </w:r>
      <w:r w:rsidR="00FE0173" w:rsidRPr="008B79E0">
        <w:rPr>
          <w:rFonts w:cstheme="minorHAnsi"/>
          <w:b/>
        </w:rPr>
        <w:t>20</w:t>
      </w:r>
      <w:r w:rsidRPr="008B79E0">
        <w:rPr>
          <w:rFonts w:cstheme="minorHAnsi"/>
          <w:b/>
        </w:rPr>
        <w:t xml:space="preserve"> r.</w:t>
      </w:r>
    </w:p>
    <w:p w14:paraId="57863C7C" w14:textId="77777777" w:rsidR="00D9007F" w:rsidRPr="008B79E0" w:rsidRDefault="00D9007F" w:rsidP="00D9007F">
      <w:pPr>
        <w:pStyle w:val="Bezodstpw"/>
        <w:rPr>
          <w:rFonts w:cstheme="minorHAnsi"/>
          <w:b/>
        </w:rPr>
      </w:pPr>
      <w:r w:rsidRPr="008B79E0">
        <w:rPr>
          <w:rFonts w:cstheme="minorHAnsi"/>
        </w:rPr>
        <w:t>Nazwa jednostki:</w:t>
      </w:r>
      <w:r w:rsidRPr="008B79E0">
        <w:rPr>
          <w:rFonts w:cstheme="minorHAnsi"/>
          <w:b/>
        </w:rPr>
        <w:t xml:space="preserve"> Związek Stowarzyszeń "Konfederacja Inicjatyw Pozarządowych Rzeczypospolitej'' z siedzibą w Warszawie</w:t>
      </w:r>
    </w:p>
    <w:p w14:paraId="53CB430D" w14:textId="77777777" w:rsidR="00D40F19" w:rsidRPr="008B79E0" w:rsidRDefault="00D9007F" w:rsidP="00D40F19">
      <w:pPr>
        <w:pStyle w:val="Bezodstpw"/>
        <w:rPr>
          <w:rFonts w:cstheme="minorHAnsi"/>
          <w:b/>
        </w:rPr>
      </w:pPr>
      <w:r w:rsidRPr="008B79E0">
        <w:rPr>
          <w:rFonts w:cstheme="minorHAnsi"/>
          <w:b/>
          <w:lang w:eastAsia="pl-PL"/>
        </w:rPr>
        <w:t>Numer NIP:</w:t>
      </w:r>
      <w:r w:rsidRPr="008B79E0">
        <w:rPr>
          <w:rFonts w:cstheme="minorHAnsi"/>
          <w:lang w:eastAsia="pl-PL"/>
        </w:rPr>
        <w:t xml:space="preserve"> </w:t>
      </w:r>
      <w:r w:rsidRPr="008B79E0">
        <w:rPr>
          <w:rFonts w:cstheme="minorHAnsi"/>
        </w:rPr>
        <w:t>5272800295</w:t>
      </w:r>
      <w:r w:rsidRPr="008B79E0">
        <w:rPr>
          <w:rFonts w:cstheme="minorHAnsi"/>
          <w:lang w:eastAsia="pl-PL"/>
        </w:rPr>
        <w:t xml:space="preserve">, </w:t>
      </w:r>
      <w:r w:rsidRPr="008B79E0">
        <w:rPr>
          <w:rFonts w:cstheme="minorHAnsi"/>
          <w:b/>
          <w:lang w:eastAsia="pl-PL"/>
        </w:rPr>
        <w:t>numer KRS:</w:t>
      </w:r>
      <w:r w:rsidRPr="008B79E0">
        <w:rPr>
          <w:rFonts w:cstheme="minorHAnsi"/>
          <w:lang w:eastAsia="pl-PL"/>
        </w:rPr>
        <w:t xml:space="preserve"> </w:t>
      </w:r>
      <w:r w:rsidRPr="008B79E0">
        <w:rPr>
          <w:rFonts w:cstheme="minorHAnsi"/>
        </w:rPr>
        <w:t>0000668126</w:t>
      </w:r>
    </w:p>
    <w:p w14:paraId="37D83A0A" w14:textId="77777777" w:rsidR="00CD7229" w:rsidRPr="008B79E0" w:rsidRDefault="00CD7229" w:rsidP="00EE616F">
      <w:pPr>
        <w:spacing w:line="240" w:lineRule="auto"/>
        <w:rPr>
          <w:rFonts w:cstheme="minorHAnsi"/>
          <w:i/>
          <w:iCs/>
        </w:rPr>
      </w:pPr>
      <w:r w:rsidRPr="008B79E0">
        <w:rPr>
          <w:rFonts w:cstheme="minorHAnsi"/>
          <w:i/>
          <w:iCs/>
        </w:rPr>
        <w:t>Bilans sporządzony na podstawie załącznika nr 6 - ustawy o rachunkowości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054"/>
        <w:gridCol w:w="2232"/>
        <w:gridCol w:w="1761"/>
      </w:tblGrid>
      <w:tr w:rsidR="00CD6477" w:rsidRPr="008B79E0" w14:paraId="791B5EAE" w14:textId="77777777" w:rsidTr="00CD6477">
        <w:trPr>
          <w:trHeight w:val="300"/>
        </w:trPr>
        <w:tc>
          <w:tcPr>
            <w:tcW w:w="753" w:type="dxa"/>
            <w:vMerge w:val="restart"/>
            <w:shd w:val="clear" w:color="000000" w:fill="D9D9D9"/>
            <w:vAlign w:val="center"/>
            <w:hideMark/>
          </w:tcPr>
          <w:p w14:paraId="4A90909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</w:p>
        </w:tc>
        <w:tc>
          <w:tcPr>
            <w:tcW w:w="5054" w:type="dxa"/>
            <w:vMerge w:val="restart"/>
            <w:shd w:val="clear" w:color="000000" w:fill="D9D9D9"/>
            <w:vAlign w:val="center"/>
            <w:hideMark/>
          </w:tcPr>
          <w:p w14:paraId="2706BCA8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Aktywa</w:t>
            </w:r>
          </w:p>
        </w:tc>
        <w:tc>
          <w:tcPr>
            <w:tcW w:w="3993" w:type="dxa"/>
            <w:gridSpan w:val="2"/>
            <w:shd w:val="clear" w:color="000000" w:fill="D9D9D9"/>
            <w:noWrap/>
            <w:vAlign w:val="bottom"/>
            <w:hideMark/>
          </w:tcPr>
          <w:p w14:paraId="4880326D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Stan aktywów na:</w:t>
            </w:r>
          </w:p>
        </w:tc>
      </w:tr>
      <w:tr w:rsidR="00CD6477" w:rsidRPr="008B79E0" w14:paraId="17724D39" w14:textId="77777777" w:rsidTr="00CD6477">
        <w:trPr>
          <w:trHeight w:val="315"/>
        </w:trPr>
        <w:tc>
          <w:tcPr>
            <w:tcW w:w="753" w:type="dxa"/>
            <w:vMerge/>
            <w:vAlign w:val="center"/>
            <w:hideMark/>
          </w:tcPr>
          <w:p w14:paraId="2A0C264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054" w:type="dxa"/>
            <w:vMerge/>
            <w:vAlign w:val="center"/>
            <w:hideMark/>
          </w:tcPr>
          <w:p w14:paraId="2F266A29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32" w:type="dxa"/>
            <w:shd w:val="clear" w:color="000000" w:fill="D9D9D9"/>
            <w:noWrap/>
            <w:vAlign w:val="bottom"/>
            <w:hideMark/>
          </w:tcPr>
          <w:p w14:paraId="6FC368FB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Początek roku</w:t>
            </w:r>
          </w:p>
        </w:tc>
        <w:tc>
          <w:tcPr>
            <w:tcW w:w="1761" w:type="dxa"/>
            <w:shd w:val="clear" w:color="000000" w:fill="D9D9D9"/>
            <w:noWrap/>
            <w:vAlign w:val="bottom"/>
            <w:hideMark/>
          </w:tcPr>
          <w:p w14:paraId="369F46F7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Koniec roku</w:t>
            </w:r>
          </w:p>
        </w:tc>
      </w:tr>
      <w:tr w:rsidR="00CD6477" w:rsidRPr="008B79E0" w14:paraId="29B0E31D" w14:textId="77777777" w:rsidTr="00CD6477">
        <w:trPr>
          <w:trHeight w:val="300"/>
        </w:trPr>
        <w:tc>
          <w:tcPr>
            <w:tcW w:w="753" w:type="dxa"/>
            <w:shd w:val="clear" w:color="auto" w:fill="auto"/>
            <w:vAlign w:val="bottom"/>
            <w:hideMark/>
          </w:tcPr>
          <w:p w14:paraId="17092ED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5657C61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AKTYWA TRWAŁE</w:t>
            </w:r>
          </w:p>
        </w:tc>
        <w:tc>
          <w:tcPr>
            <w:tcW w:w="2232" w:type="dxa"/>
            <w:shd w:val="clear" w:color="000000" w:fill="E2FEE2"/>
            <w:noWrap/>
            <w:vAlign w:val="bottom"/>
            <w:hideMark/>
          </w:tcPr>
          <w:p w14:paraId="0057A9EB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E2FEE2"/>
            <w:noWrap/>
            <w:vAlign w:val="bottom"/>
            <w:hideMark/>
          </w:tcPr>
          <w:p w14:paraId="3E1E410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-      </w:t>
            </w:r>
          </w:p>
        </w:tc>
      </w:tr>
      <w:tr w:rsidR="00CD6477" w:rsidRPr="008B79E0" w14:paraId="0F6D8500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02059B4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2C2331DD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Wartości niematerialne i prawne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5D3CA5CE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7AB1BB5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64D9D11C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77941D0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082B6394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Rzeczowe aktywa trwałe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0397CEF4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71EB243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39292166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13380BB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827596E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Należności długoterminowe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89EAFE5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0ACEC35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5F9CABD4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79F30764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IV.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7B6F7026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Inwestycje długoterminowe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D2E6680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781F30B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23C81742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1878CBA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V.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D29346F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Długoterminowe rozliczenia międzyokresowe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60CD68B4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-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4336AE4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6285C83D" w14:textId="77777777" w:rsidTr="00CD6477">
        <w:trPr>
          <w:trHeight w:val="300"/>
        </w:trPr>
        <w:tc>
          <w:tcPr>
            <w:tcW w:w="753" w:type="dxa"/>
            <w:shd w:val="clear" w:color="auto" w:fill="auto"/>
            <w:vAlign w:val="bottom"/>
            <w:hideMark/>
          </w:tcPr>
          <w:p w14:paraId="4E310D6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B.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4ADCEF4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AKTYWA OBROTOWE</w:t>
            </w:r>
          </w:p>
        </w:tc>
        <w:tc>
          <w:tcPr>
            <w:tcW w:w="2232" w:type="dxa"/>
            <w:shd w:val="clear" w:color="000000" w:fill="E2FEE2"/>
            <w:noWrap/>
            <w:vAlign w:val="bottom"/>
            <w:hideMark/>
          </w:tcPr>
          <w:p w14:paraId="18D37698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9 555,63 </w:t>
            </w:r>
          </w:p>
        </w:tc>
        <w:tc>
          <w:tcPr>
            <w:tcW w:w="1761" w:type="dxa"/>
            <w:shd w:val="clear" w:color="000000" w:fill="E2FEE2"/>
            <w:noWrap/>
            <w:vAlign w:val="bottom"/>
            <w:hideMark/>
          </w:tcPr>
          <w:p w14:paraId="037960D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8 034,95    </w:t>
            </w:r>
          </w:p>
        </w:tc>
      </w:tr>
      <w:tr w:rsidR="00CD6477" w:rsidRPr="008B79E0" w14:paraId="6F0D2276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415FB0B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0F0B2D2E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Zapasy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3AD1093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005C469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0AB211CC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65F002A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43A1A2CB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Należności krótkoterminowe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AEF2A74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3 018,30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343C5C6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916,42    </w:t>
            </w:r>
          </w:p>
        </w:tc>
      </w:tr>
      <w:tr w:rsidR="00CD6477" w:rsidRPr="008B79E0" w14:paraId="7F30E06D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6C6176E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721C6EA9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Inwestycje krótkoterminowe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7CE404E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6 537,33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4E85D45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7 118,53    </w:t>
            </w:r>
          </w:p>
        </w:tc>
      </w:tr>
      <w:tr w:rsidR="00CD6477" w:rsidRPr="008B79E0" w14:paraId="56DBBBD9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111EC45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IV.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45EF221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Krótkoterminowe rozliczenia międzyokresowe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297BC27E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0BE121D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598BABCD" w14:textId="77777777" w:rsidTr="00CD6477">
        <w:trPr>
          <w:trHeight w:val="315"/>
        </w:trPr>
        <w:tc>
          <w:tcPr>
            <w:tcW w:w="753" w:type="dxa"/>
            <w:shd w:val="clear" w:color="auto" w:fill="auto"/>
            <w:vAlign w:val="bottom"/>
            <w:hideMark/>
          </w:tcPr>
          <w:p w14:paraId="46C25B0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C.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292A3A2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C.  Należne wpłaty na fundusz statutowy </w:t>
            </w:r>
          </w:p>
        </w:tc>
        <w:tc>
          <w:tcPr>
            <w:tcW w:w="2232" w:type="dxa"/>
            <w:shd w:val="clear" w:color="000000" w:fill="E2FEE2"/>
            <w:noWrap/>
            <w:vAlign w:val="bottom"/>
            <w:hideMark/>
          </w:tcPr>
          <w:p w14:paraId="54052575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-</w:t>
            </w:r>
          </w:p>
        </w:tc>
        <w:tc>
          <w:tcPr>
            <w:tcW w:w="1761" w:type="dxa"/>
            <w:shd w:val="clear" w:color="000000" w:fill="E2FEE2"/>
            <w:noWrap/>
            <w:vAlign w:val="bottom"/>
            <w:hideMark/>
          </w:tcPr>
          <w:p w14:paraId="647AE40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           -      </w:t>
            </w:r>
          </w:p>
        </w:tc>
      </w:tr>
      <w:tr w:rsidR="00CD6477" w:rsidRPr="008B79E0" w14:paraId="252A85C3" w14:textId="77777777" w:rsidTr="00CD6477">
        <w:trPr>
          <w:trHeight w:val="315"/>
        </w:trPr>
        <w:tc>
          <w:tcPr>
            <w:tcW w:w="5807" w:type="dxa"/>
            <w:gridSpan w:val="2"/>
            <w:shd w:val="clear" w:color="000000" w:fill="DCE6F1"/>
            <w:vAlign w:val="center"/>
            <w:hideMark/>
          </w:tcPr>
          <w:p w14:paraId="5E4AB29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Aktywa razem (A+B+C)</w:t>
            </w:r>
          </w:p>
        </w:tc>
        <w:tc>
          <w:tcPr>
            <w:tcW w:w="2232" w:type="dxa"/>
            <w:shd w:val="clear" w:color="000000" w:fill="DCE6F1"/>
            <w:noWrap/>
            <w:vAlign w:val="bottom"/>
            <w:hideMark/>
          </w:tcPr>
          <w:p w14:paraId="72B1F988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9 555,63 </w:t>
            </w:r>
          </w:p>
        </w:tc>
        <w:tc>
          <w:tcPr>
            <w:tcW w:w="1761" w:type="dxa"/>
            <w:shd w:val="clear" w:color="000000" w:fill="DCE6F1"/>
            <w:noWrap/>
            <w:vAlign w:val="bottom"/>
            <w:hideMark/>
          </w:tcPr>
          <w:p w14:paraId="30BEDCD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8 034,95 </w:t>
            </w:r>
          </w:p>
        </w:tc>
      </w:tr>
      <w:tr w:rsidR="00CD6477" w:rsidRPr="008B79E0" w14:paraId="32AE1102" w14:textId="77777777" w:rsidTr="00CD6477">
        <w:trPr>
          <w:trHeight w:val="300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B5A4E06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0270214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2B8BC2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14:paraId="24177346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D6477" w:rsidRPr="008B79E0" w14:paraId="5C93DFB7" w14:textId="77777777" w:rsidTr="00CD6477">
        <w:trPr>
          <w:trHeight w:val="300"/>
        </w:trPr>
        <w:tc>
          <w:tcPr>
            <w:tcW w:w="753" w:type="dxa"/>
            <w:vMerge w:val="restart"/>
            <w:shd w:val="clear" w:color="000000" w:fill="D9D9D9"/>
            <w:vAlign w:val="center"/>
            <w:hideMark/>
          </w:tcPr>
          <w:p w14:paraId="5ACF45A1" w14:textId="77777777" w:rsidR="00CD6477" w:rsidRPr="008B79E0" w:rsidRDefault="00CD6477" w:rsidP="00CD6477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</w:p>
        </w:tc>
        <w:tc>
          <w:tcPr>
            <w:tcW w:w="5054" w:type="dxa"/>
            <w:vMerge w:val="restart"/>
            <w:shd w:val="clear" w:color="000000" w:fill="D9D9D9"/>
            <w:vAlign w:val="center"/>
            <w:hideMark/>
          </w:tcPr>
          <w:p w14:paraId="5CAF0B67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Pasywa</w:t>
            </w:r>
          </w:p>
        </w:tc>
        <w:tc>
          <w:tcPr>
            <w:tcW w:w="3993" w:type="dxa"/>
            <w:gridSpan w:val="2"/>
            <w:shd w:val="clear" w:color="000000" w:fill="D9D9D9"/>
            <w:noWrap/>
            <w:vAlign w:val="bottom"/>
            <w:hideMark/>
          </w:tcPr>
          <w:p w14:paraId="4255470F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Stan pasywów na:</w:t>
            </w:r>
          </w:p>
        </w:tc>
      </w:tr>
      <w:tr w:rsidR="00CD6477" w:rsidRPr="008B79E0" w14:paraId="61DAB438" w14:textId="77777777" w:rsidTr="00CD6477">
        <w:trPr>
          <w:trHeight w:val="315"/>
        </w:trPr>
        <w:tc>
          <w:tcPr>
            <w:tcW w:w="753" w:type="dxa"/>
            <w:vMerge/>
            <w:vAlign w:val="center"/>
            <w:hideMark/>
          </w:tcPr>
          <w:p w14:paraId="2FFA647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054" w:type="dxa"/>
            <w:vMerge/>
            <w:vAlign w:val="center"/>
            <w:hideMark/>
          </w:tcPr>
          <w:p w14:paraId="33EC31A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32" w:type="dxa"/>
            <w:shd w:val="clear" w:color="000000" w:fill="D9D9D9"/>
            <w:noWrap/>
            <w:vAlign w:val="bottom"/>
            <w:hideMark/>
          </w:tcPr>
          <w:p w14:paraId="073964AE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Początek roku</w:t>
            </w:r>
          </w:p>
        </w:tc>
        <w:tc>
          <w:tcPr>
            <w:tcW w:w="1761" w:type="dxa"/>
            <w:shd w:val="clear" w:color="000000" w:fill="D9D9D9"/>
            <w:noWrap/>
            <w:vAlign w:val="bottom"/>
            <w:hideMark/>
          </w:tcPr>
          <w:p w14:paraId="3FD8239A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Koniec roku</w:t>
            </w:r>
          </w:p>
        </w:tc>
      </w:tr>
      <w:tr w:rsidR="00CD6477" w:rsidRPr="008B79E0" w14:paraId="51B1F5E3" w14:textId="77777777" w:rsidTr="00CD6477">
        <w:trPr>
          <w:trHeight w:val="300"/>
        </w:trPr>
        <w:tc>
          <w:tcPr>
            <w:tcW w:w="753" w:type="dxa"/>
            <w:shd w:val="clear" w:color="auto" w:fill="auto"/>
            <w:vAlign w:val="bottom"/>
            <w:hideMark/>
          </w:tcPr>
          <w:p w14:paraId="1E40AA0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A.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31C8892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FUNDUSZ WŁASNY</w:t>
            </w:r>
          </w:p>
        </w:tc>
        <w:tc>
          <w:tcPr>
            <w:tcW w:w="2232" w:type="dxa"/>
            <w:shd w:val="clear" w:color="000000" w:fill="E2FEE2"/>
            <w:noWrap/>
            <w:vAlign w:val="bottom"/>
            <w:hideMark/>
          </w:tcPr>
          <w:p w14:paraId="7543054B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4 936,02 </w:t>
            </w:r>
          </w:p>
        </w:tc>
        <w:tc>
          <w:tcPr>
            <w:tcW w:w="1761" w:type="dxa"/>
            <w:shd w:val="clear" w:color="000000" w:fill="E2FEE2"/>
            <w:noWrap/>
            <w:vAlign w:val="bottom"/>
            <w:hideMark/>
          </w:tcPr>
          <w:p w14:paraId="272F03CF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3 264,10 </w:t>
            </w:r>
          </w:p>
        </w:tc>
      </w:tr>
      <w:tr w:rsidR="00CD6477" w:rsidRPr="008B79E0" w14:paraId="63CB8E73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3332EF9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441D48F2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Fundusz statutowy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32843964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159A8420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38B60C6C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1324AEE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01571862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Pozostałe fundusze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054F251F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484FCE9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41DA1301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3B076C58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26D42F08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Zysk (strata) z lat ubiegłych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351D0F30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28 332,04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36DC70A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4 936,02    </w:t>
            </w:r>
          </w:p>
        </w:tc>
      </w:tr>
      <w:tr w:rsidR="00CD6477" w:rsidRPr="008B79E0" w14:paraId="5C177111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6617D584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IV.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3B672615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Zysk (strata) netto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7F2CDA80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-        23 396,02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76C76FC3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-1 671,92 </w:t>
            </w:r>
          </w:p>
        </w:tc>
      </w:tr>
      <w:tr w:rsidR="00CD6477" w:rsidRPr="008B79E0" w14:paraId="1B4D703E" w14:textId="77777777" w:rsidTr="00CD6477">
        <w:trPr>
          <w:trHeight w:val="480"/>
        </w:trPr>
        <w:tc>
          <w:tcPr>
            <w:tcW w:w="753" w:type="dxa"/>
            <w:shd w:val="clear" w:color="auto" w:fill="auto"/>
            <w:vAlign w:val="bottom"/>
            <w:hideMark/>
          </w:tcPr>
          <w:p w14:paraId="0A59824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B.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26E897B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ZOBOWIĄZANIA I REZERWY NA ZOBOWIĄZANIA </w:t>
            </w:r>
          </w:p>
        </w:tc>
        <w:tc>
          <w:tcPr>
            <w:tcW w:w="2232" w:type="dxa"/>
            <w:shd w:val="clear" w:color="000000" w:fill="E2FEE2"/>
            <w:noWrap/>
            <w:vAlign w:val="bottom"/>
            <w:hideMark/>
          </w:tcPr>
          <w:p w14:paraId="441230B6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  4 619,61    </w:t>
            </w:r>
          </w:p>
        </w:tc>
        <w:tc>
          <w:tcPr>
            <w:tcW w:w="1761" w:type="dxa"/>
            <w:shd w:val="clear" w:color="000000" w:fill="E2FEE2"/>
            <w:noWrap/>
            <w:vAlign w:val="bottom"/>
            <w:hideMark/>
          </w:tcPr>
          <w:p w14:paraId="08E3840C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          4 770,85    </w:t>
            </w:r>
          </w:p>
        </w:tc>
      </w:tr>
      <w:tr w:rsidR="00CD6477" w:rsidRPr="008B79E0" w14:paraId="0368CE9E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04D7B0A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19FA325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Rezerwy na zobowiązania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442A50C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4BC298B2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7BCB3F50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66CB30B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1C194BA7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Zobowiązania długoterminowe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117817B8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47329D59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6F25A111" w14:textId="77777777" w:rsidTr="00CD6477">
        <w:trPr>
          <w:trHeight w:val="285"/>
        </w:trPr>
        <w:tc>
          <w:tcPr>
            <w:tcW w:w="753" w:type="dxa"/>
            <w:shd w:val="clear" w:color="auto" w:fill="auto"/>
            <w:vAlign w:val="bottom"/>
            <w:hideMark/>
          </w:tcPr>
          <w:p w14:paraId="3F48D40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III.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7FBD774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Zobowiązania krótkoterminowe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3856A16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4 619,61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7043ABE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4 770,85    </w:t>
            </w:r>
          </w:p>
        </w:tc>
      </w:tr>
      <w:tr w:rsidR="00CD6477" w:rsidRPr="008B79E0" w14:paraId="02215498" w14:textId="77777777" w:rsidTr="00CD6477">
        <w:trPr>
          <w:trHeight w:val="300"/>
        </w:trPr>
        <w:tc>
          <w:tcPr>
            <w:tcW w:w="753" w:type="dxa"/>
            <w:shd w:val="clear" w:color="auto" w:fill="auto"/>
            <w:vAlign w:val="bottom"/>
            <w:hideMark/>
          </w:tcPr>
          <w:p w14:paraId="11A0EA3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>IV.</w:t>
            </w:r>
          </w:p>
        </w:tc>
        <w:tc>
          <w:tcPr>
            <w:tcW w:w="5054" w:type="dxa"/>
            <w:shd w:val="clear" w:color="auto" w:fill="auto"/>
            <w:vAlign w:val="bottom"/>
            <w:hideMark/>
          </w:tcPr>
          <w:p w14:paraId="6545D5C8" w14:textId="77777777" w:rsidR="00CD6477" w:rsidRPr="008B79E0" w:rsidRDefault="00CD6477" w:rsidP="00CD6477">
            <w:pPr>
              <w:spacing w:after="0" w:line="240" w:lineRule="auto"/>
              <w:ind w:firstLineChars="100" w:firstLine="220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Rozliczenia międzyokresowe </w:t>
            </w:r>
          </w:p>
        </w:tc>
        <w:tc>
          <w:tcPr>
            <w:tcW w:w="2232" w:type="dxa"/>
            <w:shd w:val="clear" w:color="000000" w:fill="FFFFFF"/>
            <w:noWrap/>
            <w:vAlign w:val="bottom"/>
            <w:hideMark/>
          </w:tcPr>
          <w:p w14:paraId="43275464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 -      </w:t>
            </w:r>
          </w:p>
        </w:tc>
        <w:tc>
          <w:tcPr>
            <w:tcW w:w="1761" w:type="dxa"/>
            <w:shd w:val="clear" w:color="000000" w:fill="FFFFFF"/>
            <w:noWrap/>
            <w:vAlign w:val="bottom"/>
            <w:hideMark/>
          </w:tcPr>
          <w:p w14:paraId="56DD4809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B79E0">
              <w:rPr>
                <w:rFonts w:eastAsia="Times New Roman" w:cstheme="minorHAnsi"/>
                <w:lang w:eastAsia="pl-PL"/>
              </w:rPr>
              <w:t xml:space="preserve">                     -      </w:t>
            </w:r>
          </w:p>
        </w:tc>
      </w:tr>
      <w:tr w:rsidR="00CD6477" w:rsidRPr="008B79E0" w14:paraId="1D813BC1" w14:textId="77777777" w:rsidTr="00CD6477">
        <w:trPr>
          <w:trHeight w:val="315"/>
        </w:trPr>
        <w:tc>
          <w:tcPr>
            <w:tcW w:w="5807" w:type="dxa"/>
            <w:gridSpan w:val="2"/>
            <w:shd w:val="clear" w:color="000000" w:fill="DCE6F1"/>
            <w:noWrap/>
            <w:vAlign w:val="center"/>
            <w:hideMark/>
          </w:tcPr>
          <w:p w14:paraId="53B6FE18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>Pasywa razem (A+B)</w:t>
            </w:r>
          </w:p>
        </w:tc>
        <w:tc>
          <w:tcPr>
            <w:tcW w:w="2232" w:type="dxa"/>
            <w:shd w:val="clear" w:color="000000" w:fill="DCE6F1"/>
            <w:noWrap/>
            <w:vAlign w:val="bottom"/>
            <w:hideMark/>
          </w:tcPr>
          <w:p w14:paraId="2E3EC560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9 555,63 </w:t>
            </w:r>
          </w:p>
        </w:tc>
        <w:tc>
          <w:tcPr>
            <w:tcW w:w="1761" w:type="dxa"/>
            <w:shd w:val="clear" w:color="000000" w:fill="DCE6F1"/>
            <w:noWrap/>
            <w:vAlign w:val="bottom"/>
            <w:hideMark/>
          </w:tcPr>
          <w:p w14:paraId="3926B883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lang w:eastAsia="pl-PL"/>
              </w:rPr>
              <w:t xml:space="preserve">8 034,95 </w:t>
            </w:r>
          </w:p>
        </w:tc>
      </w:tr>
    </w:tbl>
    <w:p w14:paraId="1EEB3273" w14:textId="77777777" w:rsidR="00522004" w:rsidRPr="008B79E0" w:rsidRDefault="00522004" w:rsidP="00522004">
      <w:pPr>
        <w:pStyle w:val="Bezodstpw"/>
        <w:jc w:val="both"/>
        <w:rPr>
          <w:rFonts w:cstheme="minorHAnsi"/>
          <w:i/>
        </w:rPr>
      </w:pPr>
    </w:p>
    <w:p w14:paraId="3FFB271D" w14:textId="77777777" w:rsidR="001A5DB6" w:rsidRPr="008B79E0" w:rsidRDefault="001A5DB6" w:rsidP="00522004">
      <w:pPr>
        <w:pStyle w:val="Bezodstpw"/>
        <w:jc w:val="both"/>
        <w:rPr>
          <w:rFonts w:cstheme="minorHAnsi"/>
          <w:i/>
        </w:rPr>
      </w:pPr>
    </w:p>
    <w:p w14:paraId="4A0E4570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Podpisano elektronicznie</w:t>
      </w:r>
    </w:p>
    <w:p w14:paraId="208AB0C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3ABB881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 osoby odpowiedzialnej za prowadzenie ksiąg rachunkowych oraz sporządzenie sprawozdania Piotr Kasperkiewicz, podpis</w:t>
      </w:r>
    </w:p>
    <w:p w14:paraId="6DD1DEEA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7619DBD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66ED1055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2F988152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lastRenderedPageBreak/>
        <w:t>Prezes – Przemysław Jaśkiewicz, podpis</w:t>
      </w:r>
    </w:p>
    <w:p w14:paraId="08A5E49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5F3FE28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30E2352D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711EDAE8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47C0F522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Wiceprezes – Tymoteusz Zych</w:t>
      </w:r>
    </w:p>
    <w:p w14:paraId="5089071F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33E30E13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289FB24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1186997F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Sekretarz – Karol Handzel</w:t>
      </w:r>
    </w:p>
    <w:p w14:paraId="73BB58DA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754C9A7A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16CF411F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2801ED0C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Szymon Dziubicki</w:t>
      </w:r>
    </w:p>
    <w:p w14:paraId="6CEFB455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2E60BF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E6558D9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Kamil Rybikowski</w:t>
      </w:r>
    </w:p>
    <w:p w14:paraId="610E4210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7B0959B8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30C3D5FD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Adrian Kukliński</w:t>
      </w:r>
    </w:p>
    <w:p w14:paraId="63F52559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EA6AA63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6AE376BF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Karol </w:t>
      </w:r>
      <w:proofErr w:type="spellStart"/>
      <w:r w:rsidRPr="008B79E0">
        <w:rPr>
          <w:rFonts w:cstheme="minorHAnsi"/>
          <w:i/>
        </w:rPr>
        <w:t>Przemski</w:t>
      </w:r>
      <w:proofErr w:type="spellEnd"/>
    </w:p>
    <w:p w14:paraId="334F74F9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0A474A6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6BFE1201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Patryk </w:t>
      </w:r>
      <w:proofErr w:type="spellStart"/>
      <w:r w:rsidRPr="008B79E0">
        <w:rPr>
          <w:rFonts w:cstheme="minorHAnsi"/>
          <w:i/>
        </w:rPr>
        <w:t>Szulak</w:t>
      </w:r>
      <w:proofErr w:type="spellEnd"/>
    </w:p>
    <w:p w14:paraId="0D05A03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BE0D89E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6BE2EF6D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Dominika Arendt </w:t>
      </w:r>
      <w:proofErr w:type="spellStart"/>
      <w:r w:rsidRPr="008B79E0">
        <w:rPr>
          <w:rFonts w:cstheme="minorHAnsi"/>
          <w:i/>
        </w:rPr>
        <w:t>Wittchen</w:t>
      </w:r>
      <w:proofErr w:type="spellEnd"/>
    </w:p>
    <w:p w14:paraId="7C08141E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7EA90727" w14:textId="77777777" w:rsidR="007970C8" w:rsidRPr="008B79E0" w:rsidRDefault="007970C8" w:rsidP="00B039C0">
      <w:pPr>
        <w:pStyle w:val="Bezodstpw"/>
        <w:rPr>
          <w:rFonts w:cstheme="minorHAnsi"/>
        </w:rPr>
      </w:pPr>
    </w:p>
    <w:p w14:paraId="623BB371" w14:textId="77777777" w:rsidR="00EE0F99" w:rsidRPr="008B79E0" w:rsidRDefault="00EE0F99" w:rsidP="00B039C0">
      <w:pPr>
        <w:pStyle w:val="Bezodstpw"/>
        <w:rPr>
          <w:rFonts w:cstheme="minorHAnsi"/>
        </w:rPr>
      </w:pPr>
    </w:p>
    <w:p w14:paraId="275FE373" w14:textId="77777777" w:rsidR="00EE0F99" w:rsidRPr="008B79E0" w:rsidRDefault="00EE0F99" w:rsidP="00B039C0">
      <w:pPr>
        <w:pStyle w:val="Bezodstpw"/>
        <w:rPr>
          <w:rFonts w:cstheme="minorHAnsi"/>
        </w:rPr>
      </w:pPr>
    </w:p>
    <w:p w14:paraId="358469D1" w14:textId="77777777" w:rsidR="007970C8" w:rsidRPr="008B79E0" w:rsidRDefault="007970C8" w:rsidP="00B039C0">
      <w:pPr>
        <w:pStyle w:val="Bezodstpw"/>
        <w:rPr>
          <w:rFonts w:cstheme="minorHAnsi"/>
        </w:rPr>
      </w:pPr>
    </w:p>
    <w:p w14:paraId="33DC3A23" w14:textId="77777777" w:rsidR="00C37022" w:rsidRPr="008B79E0" w:rsidRDefault="00C37022" w:rsidP="00B039C0">
      <w:pPr>
        <w:pStyle w:val="Bezodstpw"/>
        <w:rPr>
          <w:rFonts w:cstheme="minorHAnsi"/>
          <w:b/>
        </w:rPr>
      </w:pPr>
    </w:p>
    <w:p w14:paraId="22AF27EF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349BBFC9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56195231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24730947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6C37BCB6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314F7CBE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51714AC8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024EB89F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210D56B3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17C3C795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4CCC4C3C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549580F9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0681AEDF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381E4F65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7DD899DF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79940B73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3F883C54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687F3E9A" w14:textId="77777777" w:rsidR="00522004" w:rsidRPr="008B79E0" w:rsidRDefault="00522004" w:rsidP="00B039C0">
      <w:pPr>
        <w:pStyle w:val="Bezodstpw"/>
        <w:rPr>
          <w:rFonts w:cstheme="minorHAnsi"/>
          <w:b/>
        </w:rPr>
      </w:pPr>
    </w:p>
    <w:p w14:paraId="74917CD9" w14:textId="282C7FF1" w:rsidR="00D9007F" w:rsidRPr="008B79E0" w:rsidRDefault="00D9007F" w:rsidP="00B039C0">
      <w:pPr>
        <w:pStyle w:val="Bezodstpw"/>
        <w:rPr>
          <w:rFonts w:cstheme="minorHAnsi"/>
          <w:b/>
        </w:rPr>
      </w:pPr>
    </w:p>
    <w:p w14:paraId="4C67A4F4" w14:textId="77777777" w:rsidR="008B79E0" w:rsidRDefault="008B79E0" w:rsidP="00B039C0">
      <w:pPr>
        <w:pStyle w:val="Bezodstpw"/>
        <w:rPr>
          <w:rFonts w:cstheme="minorHAnsi"/>
          <w:b/>
        </w:rPr>
      </w:pPr>
    </w:p>
    <w:p w14:paraId="0C6F880C" w14:textId="5CF8B5E9" w:rsidR="002C7143" w:rsidRPr="008B79E0" w:rsidRDefault="002C7143" w:rsidP="00B039C0">
      <w:pPr>
        <w:pStyle w:val="Bezodstpw"/>
        <w:rPr>
          <w:rFonts w:cstheme="minorHAnsi"/>
          <w:b/>
        </w:rPr>
      </w:pPr>
      <w:r w:rsidRPr="008B79E0">
        <w:rPr>
          <w:rFonts w:cstheme="minorHAnsi"/>
          <w:b/>
        </w:rPr>
        <w:t>INFORMACJA DODATKOWA</w:t>
      </w:r>
    </w:p>
    <w:p w14:paraId="2DC2E789" w14:textId="77777777" w:rsidR="00D9007F" w:rsidRPr="008B79E0" w:rsidRDefault="00D9007F" w:rsidP="00D9007F">
      <w:pPr>
        <w:pStyle w:val="Bezodstpw"/>
        <w:rPr>
          <w:rFonts w:cstheme="minorHAnsi"/>
          <w:b/>
        </w:rPr>
      </w:pPr>
      <w:r w:rsidRPr="008B79E0">
        <w:rPr>
          <w:rFonts w:cstheme="minorHAnsi"/>
        </w:rPr>
        <w:t>Nazwa jednostki:</w:t>
      </w:r>
      <w:r w:rsidRPr="008B79E0">
        <w:rPr>
          <w:rFonts w:cstheme="minorHAnsi"/>
          <w:b/>
        </w:rPr>
        <w:t xml:space="preserve"> Związek Stowarzyszeń "Konfederacja Inicjatyw Pozarządowych Rzeczypospolitej'' z siedzibą w Warszawie</w:t>
      </w:r>
    </w:p>
    <w:p w14:paraId="29394EEF" w14:textId="3C4EE50A" w:rsidR="005F54BC" w:rsidRPr="008B79E0" w:rsidRDefault="00D9007F" w:rsidP="00D9007F">
      <w:pPr>
        <w:pStyle w:val="Bezodstpw"/>
        <w:rPr>
          <w:rFonts w:cstheme="minorHAnsi"/>
        </w:rPr>
      </w:pPr>
      <w:r w:rsidRPr="008B79E0">
        <w:rPr>
          <w:rFonts w:cstheme="minorHAnsi"/>
          <w:b/>
          <w:lang w:eastAsia="pl-PL"/>
        </w:rPr>
        <w:t>Numer NIP:</w:t>
      </w:r>
      <w:r w:rsidRPr="008B79E0">
        <w:rPr>
          <w:rFonts w:cstheme="minorHAnsi"/>
          <w:lang w:eastAsia="pl-PL"/>
        </w:rPr>
        <w:t xml:space="preserve"> </w:t>
      </w:r>
      <w:r w:rsidRPr="008B79E0">
        <w:rPr>
          <w:rFonts w:cstheme="minorHAnsi"/>
        </w:rPr>
        <w:t>5272800295</w:t>
      </w:r>
      <w:r w:rsidRPr="008B79E0">
        <w:rPr>
          <w:rFonts w:cstheme="minorHAnsi"/>
          <w:lang w:eastAsia="pl-PL"/>
        </w:rPr>
        <w:t xml:space="preserve">, </w:t>
      </w:r>
      <w:r w:rsidRPr="008B79E0">
        <w:rPr>
          <w:rFonts w:cstheme="minorHAnsi"/>
          <w:b/>
          <w:lang w:eastAsia="pl-PL"/>
        </w:rPr>
        <w:t>numer KRS:</w:t>
      </w:r>
      <w:r w:rsidRPr="008B79E0">
        <w:rPr>
          <w:rFonts w:cstheme="minorHAnsi"/>
          <w:lang w:eastAsia="pl-PL"/>
        </w:rPr>
        <w:t xml:space="preserve"> </w:t>
      </w:r>
      <w:r w:rsidRPr="008B79E0">
        <w:rPr>
          <w:rFonts w:cstheme="minorHAnsi"/>
        </w:rPr>
        <w:t>0000668126</w:t>
      </w:r>
    </w:p>
    <w:p w14:paraId="39B57E7C" w14:textId="77777777" w:rsidR="00FE0173" w:rsidRPr="008B79E0" w:rsidRDefault="00FE0173" w:rsidP="00D9007F">
      <w:pPr>
        <w:pStyle w:val="Bezodstpw"/>
        <w:rPr>
          <w:rFonts w:cstheme="minorHAnsi"/>
          <w:b/>
        </w:rPr>
      </w:pPr>
    </w:p>
    <w:p w14:paraId="1695EA56" w14:textId="77777777" w:rsidR="00914FC2" w:rsidRPr="008B79E0" w:rsidRDefault="00914FC2" w:rsidP="00CD6477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Informacja o zobowiązaniach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CD6477" w:rsidRPr="008B79E0" w14:paraId="27400DD6" w14:textId="77777777" w:rsidTr="00CD647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52F906A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CC406A8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Kwota</w:t>
            </w:r>
          </w:p>
        </w:tc>
      </w:tr>
      <w:tr w:rsidR="00CD6477" w:rsidRPr="008B79E0" w14:paraId="48F3BB97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29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Nierozliczone rozrachunki z tytułu darowizn i dotacji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6112" w14:textId="283C943D" w:rsidR="00CD6477" w:rsidRPr="008B79E0" w:rsidRDefault="00073A4E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4 770,84    </w:t>
            </w:r>
          </w:p>
        </w:tc>
      </w:tr>
      <w:tr w:rsidR="00CD6477" w:rsidRPr="008B79E0" w14:paraId="605D4D2F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77B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Zobowiązania publiczno-prawne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2B26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0,01    </w:t>
            </w:r>
          </w:p>
        </w:tc>
      </w:tr>
      <w:tr w:rsidR="00CD6477" w:rsidRPr="008B79E0" w14:paraId="53BB6672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1FE" w14:textId="23BDD6DE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Rozrachunki z członkami Stowarzyszenia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8905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1641E9F9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74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zobowiązania krótkoterminowe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EB6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4 770,85    </w:t>
            </w:r>
          </w:p>
        </w:tc>
      </w:tr>
    </w:tbl>
    <w:p w14:paraId="170192A4" w14:textId="77777777" w:rsidR="00F8099D" w:rsidRPr="008B79E0" w:rsidRDefault="00F8099D" w:rsidP="00F8099D">
      <w:pPr>
        <w:pStyle w:val="Akapitzlist"/>
        <w:spacing w:line="240" w:lineRule="auto"/>
        <w:ind w:left="786"/>
        <w:rPr>
          <w:rFonts w:cstheme="minorHAnsi"/>
          <w:b/>
        </w:rPr>
      </w:pPr>
    </w:p>
    <w:p w14:paraId="42F750EF" w14:textId="5E845D71" w:rsidR="005F54BC" w:rsidRPr="008B79E0" w:rsidRDefault="00914FC2" w:rsidP="00EE616F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Informacje o kwotach zaliczek i kredytów udzielonych członkom organów administrujących, zarządzających i nadzorujących.</w:t>
      </w:r>
    </w:p>
    <w:p w14:paraId="24E8B27F" w14:textId="77777777" w:rsidR="00914FC2" w:rsidRPr="008B79E0" w:rsidRDefault="00914FC2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W okresie objętym sprawozdaniem </w:t>
      </w:r>
      <w:r w:rsidR="00D9007F" w:rsidRPr="008B79E0">
        <w:rPr>
          <w:rFonts w:cstheme="minorHAnsi"/>
        </w:rPr>
        <w:t xml:space="preserve">Związek </w:t>
      </w:r>
      <w:r w:rsidRPr="008B79E0">
        <w:rPr>
          <w:rFonts w:cstheme="minorHAnsi"/>
        </w:rPr>
        <w:t xml:space="preserve"> nie wypłacał zaliczek i nie udzielał kredytów członkom organów administrujących, zarządzających i nadzorujących.</w:t>
      </w:r>
    </w:p>
    <w:p w14:paraId="0E148B88" w14:textId="77777777" w:rsidR="00EB6A5E" w:rsidRPr="008B79E0" w:rsidRDefault="00EB6A5E" w:rsidP="00EE616F">
      <w:pPr>
        <w:spacing w:line="240" w:lineRule="auto"/>
        <w:rPr>
          <w:rFonts w:cstheme="minorHAnsi"/>
        </w:rPr>
      </w:pPr>
    </w:p>
    <w:p w14:paraId="45398845" w14:textId="77777777" w:rsidR="00EB6A5E" w:rsidRPr="008B79E0" w:rsidRDefault="00914FC2" w:rsidP="00EE616F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Uzupełniające informacje o aktywach i pasywach</w:t>
      </w:r>
    </w:p>
    <w:p w14:paraId="4B2D8AD2" w14:textId="77777777" w:rsidR="00EA17AD" w:rsidRPr="008B79E0" w:rsidRDefault="00EA17AD" w:rsidP="00EA17AD">
      <w:pPr>
        <w:pStyle w:val="Akapitzlist"/>
        <w:spacing w:line="240" w:lineRule="auto"/>
        <w:ind w:left="786"/>
        <w:rPr>
          <w:rFonts w:cstheme="minorHAnsi"/>
          <w:b/>
        </w:rPr>
      </w:pPr>
    </w:p>
    <w:p w14:paraId="2D336645" w14:textId="77777777" w:rsidR="00827EE4" w:rsidRPr="008B79E0" w:rsidRDefault="00827EE4" w:rsidP="00EE616F">
      <w:pPr>
        <w:pStyle w:val="Akapitzlist"/>
        <w:numPr>
          <w:ilvl w:val="1"/>
          <w:numId w:val="12"/>
        </w:numPr>
        <w:spacing w:line="240" w:lineRule="auto"/>
        <w:rPr>
          <w:rFonts w:cstheme="minorHAnsi"/>
        </w:rPr>
      </w:pPr>
      <w:r w:rsidRPr="008B79E0">
        <w:rPr>
          <w:rFonts w:cstheme="minorHAnsi"/>
        </w:rPr>
        <w:t>Inwestycje krótkoterminowe obejmowały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CD6477" w:rsidRPr="008B79E0" w14:paraId="5D470765" w14:textId="77777777" w:rsidTr="00CD647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2B33B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16CFD8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Kwota</w:t>
            </w:r>
          </w:p>
        </w:tc>
      </w:tr>
      <w:tr w:rsidR="00CD6477" w:rsidRPr="008B79E0" w14:paraId="1B0A8AC5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A85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Środki pieniężne w kasie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4570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03BEC703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A11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Środki pieniężne na rachunku bankowym (PLN)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285A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7 118,53    </w:t>
            </w:r>
          </w:p>
        </w:tc>
      </w:tr>
      <w:tr w:rsidR="00CD6477" w:rsidRPr="008B79E0" w14:paraId="52133C9B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80D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inwestycje krótkoterminowe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89C6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7 118,53    </w:t>
            </w:r>
          </w:p>
        </w:tc>
      </w:tr>
    </w:tbl>
    <w:p w14:paraId="11DF440F" w14:textId="77777777" w:rsidR="00EB6A5E" w:rsidRPr="008B79E0" w:rsidRDefault="00EB6A5E" w:rsidP="00EE616F">
      <w:pPr>
        <w:spacing w:line="240" w:lineRule="auto"/>
        <w:rPr>
          <w:rFonts w:cstheme="minorHAnsi"/>
          <w:color w:val="FF0000"/>
        </w:rPr>
      </w:pPr>
    </w:p>
    <w:p w14:paraId="3D42ADBE" w14:textId="4007E31A" w:rsidR="001C4ABC" w:rsidRPr="008B79E0" w:rsidRDefault="001C4ABC" w:rsidP="001C4ABC">
      <w:pPr>
        <w:pStyle w:val="Akapitzlist"/>
        <w:numPr>
          <w:ilvl w:val="1"/>
          <w:numId w:val="12"/>
        </w:num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Należności krótkoterminowe obejmowały </w:t>
      </w:r>
    </w:p>
    <w:p w14:paraId="09A0437A" w14:textId="6449496E" w:rsidR="00F8099D" w:rsidRPr="008B79E0" w:rsidRDefault="00F8099D" w:rsidP="00F8099D">
      <w:pPr>
        <w:pStyle w:val="Akapitzlist"/>
        <w:spacing w:line="240" w:lineRule="auto"/>
        <w:rPr>
          <w:rFonts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CD6477" w:rsidRPr="008B79E0" w14:paraId="636CD4B0" w14:textId="77777777" w:rsidTr="00CD647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BFBD4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CCAF4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Kwota</w:t>
            </w:r>
          </w:p>
        </w:tc>
      </w:tr>
      <w:tr w:rsidR="00CD6477" w:rsidRPr="008B79E0" w14:paraId="7B587C8C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4FFB" w14:textId="30F0DFCF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="00BF2F7F" w:rsidRPr="008B79E0">
              <w:rPr>
                <w:rFonts w:eastAsia="Times New Roman" w:cstheme="minorHAnsi"/>
                <w:color w:val="000000"/>
                <w:lang w:eastAsia="pl-PL"/>
              </w:rPr>
              <w:t xml:space="preserve">ierozliczone rozrachunki </w:t>
            </w:r>
            <w:r w:rsidRPr="008B79E0">
              <w:rPr>
                <w:rFonts w:eastAsia="Times New Roman" w:cstheme="minorHAnsi"/>
                <w:color w:val="000000"/>
                <w:lang w:eastAsia="pl-PL"/>
              </w:rPr>
              <w:t>wobec dostawców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4D8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387,29    </w:t>
            </w:r>
          </w:p>
        </w:tc>
      </w:tr>
      <w:tr w:rsidR="00CD6477" w:rsidRPr="008B79E0" w14:paraId="1A51AC60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9C3" w14:textId="1EAB39CB" w:rsidR="00CD6477" w:rsidRPr="008B79E0" w:rsidRDefault="00BF2F7F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Nierozliczone rozrachunki </w:t>
            </w:r>
            <w:r w:rsidR="00CD6477" w:rsidRPr="008B79E0">
              <w:rPr>
                <w:rFonts w:eastAsia="Times New Roman" w:cstheme="minorHAnsi"/>
                <w:color w:val="000000"/>
                <w:lang w:eastAsia="pl-PL"/>
              </w:rPr>
              <w:t>publiczno-prawne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3DE8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37,00    </w:t>
            </w:r>
          </w:p>
        </w:tc>
      </w:tr>
      <w:tr w:rsidR="00CD6477" w:rsidRPr="008B79E0" w14:paraId="36777ED2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01A" w14:textId="15EC2099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Nierozliczone </w:t>
            </w:r>
            <w:r w:rsidR="00BF2F7F" w:rsidRPr="008B79E0">
              <w:rPr>
                <w:rFonts w:eastAsia="Times New Roman" w:cstheme="minorHAnsi"/>
                <w:color w:val="000000"/>
                <w:lang w:eastAsia="pl-PL"/>
              </w:rPr>
              <w:t>r</w:t>
            </w: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ozrachunki z pracownikami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1C3F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492,13    </w:t>
            </w:r>
          </w:p>
        </w:tc>
      </w:tr>
      <w:tr w:rsidR="00CD6477" w:rsidRPr="008B79E0" w14:paraId="6157D117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EE6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Inne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B118" w14:textId="0F0A7EEA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- </w:t>
            </w:r>
          </w:p>
        </w:tc>
      </w:tr>
      <w:tr w:rsidR="00CD6477" w:rsidRPr="008B79E0" w14:paraId="53706ABB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4470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inwestycje krótkoterminowe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3171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916,42    </w:t>
            </w:r>
          </w:p>
        </w:tc>
      </w:tr>
    </w:tbl>
    <w:p w14:paraId="6A92DDF2" w14:textId="77777777" w:rsidR="00F8099D" w:rsidRPr="008B79E0" w:rsidRDefault="00F8099D" w:rsidP="00F8099D">
      <w:pPr>
        <w:pStyle w:val="Akapitzlist"/>
        <w:spacing w:line="240" w:lineRule="auto"/>
        <w:rPr>
          <w:rFonts w:cstheme="minorHAnsi"/>
        </w:rPr>
      </w:pPr>
    </w:p>
    <w:p w14:paraId="42103800" w14:textId="1893E7CA" w:rsidR="00EB6A5E" w:rsidRPr="008B79E0" w:rsidRDefault="00EB6A5E" w:rsidP="00EE616F">
      <w:pPr>
        <w:spacing w:line="240" w:lineRule="auto"/>
        <w:rPr>
          <w:rFonts w:cstheme="minorHAnsi"/>
          <w:color w:val="FF0000"/>
        </w:rPr>
      </w:pPr>
    </w:p>
    <w:p w14:paraId="7D2FE86D" w14:textId="3F300167" w:rsidR="00F8099D" w:rsidRDefault="00F8099D" w:rsidP="00EE616F">
      <w:pPr>
        <w:spacing w:line="240" w:lineRule="auto"/>
        <w:rPr>
          <w:rFonts w:cstheme="minorHAnsi"/>
          <w:color w:val="FF0000"/>
        </w:rPr>
      </w:pPr>
    </w:p>
    <w:p w14:paraId="2FB2A150" w14:textId="72E34C2E" w:rsidR="008B79E0" w:rsidRDefault="008B79E0" w:rsidP="00EE616F">
      <w:pPr>
        <w:spacing w:line="240" w:lineRule="auto"/>
        <w:rPr>
          <w:rFonts w:cstheme="minorHAnsi"/>
          <w:color w:val="FF0000"/>
        </w:rPr>
      </w:pPr>
    </w:p>
    <w:p w14:paraId="14EE83EA" w14:textId="77777777" w:rsidR="008B79E0" w:rsidRPr="008B79E0" w:rsidRDefault="008B79E0" w:rsidP="00EE616F">
      <w:pPr>
        <w:spacing w:line="240" w:lineRule="auto"/>
        <w:rPr>
          <w:rFonts w:cstheme="minorHAnsi"/>
          <w:color w:val="FF0000"/>
        </w:rPr>
      </w:pPr>
    </w:p>
    <w:p w14:paraId="0F931C04" w14:textId="77777777" w:rsidR="00F8099D" w:rsidRPr="008B79E0" w:rsidRDefault="00F8099D" w:rsidP="00EE616F">
      <w:pPr>
        <w:spacing w:line="240" w:lineRule="auto"/>
        <w:rPr>
          <w:rFonts w:cstheme="minorHAnsi"/>
          <w:color w:val="FF0000"/>
        </w:rPr>
      </w:pPr>
    </w:p>
    <w:p w14:paraId="03413A03" w14:textId="77777777" w:rsidR="005F54BC" w:rsidRPr="008B79E0" w:rsidRDefault="00EB6A5E" w:rsidP="001C4ABC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  <w:color w:val="FF0000"/>
        </w:rPr>
      </w:pPr>
      <w:r w:rsidRPr="008B79E0">
        <w:rPr>
          <w:rFonts w:cstheme="minorHAnsi"/>
          <w:b/>
        </w:rPr>
        <w:t>I</w:t>
      </w:r>
      <w:r w:rsidR="00B647E9" w:rsidRPr="008B79E0">
        <w:rPr>
          <w:rFonts w:cstheme="minorHAnsi"/>
          <w:b/>
        </w:rPr>
        <w:t>nformacje o strukturze zrealizowanych przychodów ze wskazaniem ich źródeł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CD6477" w:rsidRPr="008B79E0" w14:paraId="42CDBA3A" w14:textId="77777777" w:rsidTr="00CD647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1AAAFAC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C2216B3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CD6477" w:rsidRPr="008B79E0" w14:paraId="32C53B81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1DC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A. Przychody z nieodpłatnej działalności pożytku publicznego (1+2+3)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66C4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432 023,10    </w:t>
            </w:r>
          </w:p>
        </w:tc>
      </w:tr>
      <w:tr w:rsidR="00CD6477" w:rsidRPr="008B79E0" w14:paraId="09B0F798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969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1. Darowizny od osób fizycznych i prawnych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C05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832,00    </w:t>
            </w:r>
          </w:p>
        </w:tc>
      </w:tr>
      <w:tr w:rsidR="00CD6477" w:rsidRPr="008B79E0" w14:paraId="0D0B5089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2CD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2. Dotacje ze środków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8E99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431 191,10    </w:t>
            </w:r>
          </w:p>
        </w:tc>
      </w:tr>
      <w:tr w:rsidR="00CD6477" w:rsidRPr="008B79E0" w14:paraId="51208BD5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6027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3. Składki członkowskie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E7D7A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1501CD3B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546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4. Zbiórki publiczne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CE16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5519B0A4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FC7F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B. Przychody z odpłatnej działalności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401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42F5193F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5E8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C. Przychody z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C19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6196F0A8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59B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D. Pozostałe przychody (operacyjne, finansowe, inne)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3E96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3,24    </w:t>
            </w:r>
          </w:p>
        </w:tc>
      </w:tr>
      <w:tr w:rsidR="00CD6477" w:rsidRPr="008B79E0" w14:paraId="4DDCAD93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5A15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E. Razem przychody (A+B+C+D)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DDE7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432 026,34    </w:t>
            </w:r>
          </w:p>
        </w:tc>
      </w:tr>
    </w:tbl>
    <w:p w14:paraId="5C74710F" w14:textId="77777777" w:rsidR="00C4564C" w:rsidRPr="008B79E0" w:rsidRDefault="00C4564C" w:rsidP="00C4564C">
      <w:pPr>
        <w:pStyle w:val="Akapitzlist"/>
        <w:spacing w:line="240" w:lineRule="auto"/>
        <w:ind w:left="786"/>
        <w:rPr>
          <w:rFonts w:cstheme="minorHAnsi"/>
          <w:b/>
          <w:color w:val="FF0000"/>
        </w:rPr>
      </w:pPr>
    </w:p>
    <w:p w14:paraId="7A223DF6" w14:textId="77777777" w:rsidR="00C4564C" w:rsidRPr="008B79E0" w:rsidRDefault="00C4564C" w:rsidP="00C4564C">
      <w:pPr>
        <w:pStyle w:val="Akapitzlist"/>
        <w:spacing w:line="240" w:lineRule="auto"/>
        <w:ind w:left="786"/>
        <w:rPr>
          <w:rFonts w:cstheme="minorHAnsi"/>
          <w:b/>
          <w:color w:val="FF0000"/>
        </w:rPr>
      </w:pPr>
    </w:p>
    <w:p w14:paraId="0EB00DB1" w14:textId="77777777" w:rsidR="00C4564C" w:rsidRPr="008B79E0" w:rsidRDefault="00C4564C" w:rsidP="00C4564C">
      <w:pPr>
        <w:pStyle w:val="Akapitzlist"/>
        <w:spacing w:line="240" w:lineRule="auto"/>
        <w:ind w:left="786"/>
        <w:rPr>
          <w:rFonts w:cstheme="minorHAnsi"/>
          <w:b/>
          <w:color w:val="FF0000"/>
        </w:rPr>
      </w:pPr>
    </w:p>
    <w:p w14:paraId="1309F494" w14:textId="77777777" w:rsidR="005F54BC" w:rsidRPr="008B79E0" w:rsidRDefault="00266172" w:rsidP="001C4ABC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  <w:color w:val="FF0000"/>
        </w:rPr>
      </w:pPr>
      <w:r w:rsidRPr="008B79E0">
        <w:rPr>
          <w:rFonts w:cstheme="minorHAnsi"/>
          <w:b/>
        </w:rPr>
        <w:t>I</w:t>
      </w:r>
      <w:r w:rsidR="004F65CD" w:rsidRPr="008B79E0">
        <w:rPr>
          <w:rFonts w:cstheme="minorHAnsi"/>
          <w:b/>
        </w:rPr>
        <w:t>nformacje o strukturze poniesionych kosztów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CD6477" w:rsidRPr="008B79E0" w14:paraId="7161A0A2" w14:textId="77777777" w:rsidTr="00CD647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689AF0D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B0D8986" w14:textId="77777777" w:rsidR="00CD6477" w:rsidRPr="008B79E0" w:rsidRDefault="00CD6477" w:rsidP="00CD64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CD6477" w:rsidRPr="008B79E0" w14:paraId="54DB71D7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6794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A. Koszty działalności statutowej nieodpłatnej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7500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2 370,11    </w:t>
            </w:r>
          </w:p>
        </w:tc>
      </w:tr>
      <w:tr w:rsidR="00CD6477" w:rsidRPr="008B79E0" w14:paraId="21B3FBD6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343A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B. Koszty odpłatnej działalności pożytku 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56D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1DE088E9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F6EB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C. Koszty ogólnego zarządu (administracyjne)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555C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30,00    </w:t>
            </w:r>
          </w:p>
        </w:tc>
      </w:tr>
      <w:tr w:rsidR="00CD6477" w:rsidRPr="008B79E0" w14:paraId="4698957B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07FE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D. Koszty dotacji ze środków publicznych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81B3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431 191,10    </w:t>
            </w:r>
          </w:p>
        </w:tc>
      </w:tr>
      <w:tr w:rsidR="00CD6477" w:rsidRPr="008B79E0" w14:paraId="6C0BEC5D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6746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E. Koszty działalności gospodarczej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CF3B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       -      </w:t>
            </w:r>
          </w:p>
        </w:tc>
      </w:tr>
      <w:tr w:rsidR="00CD6477" w:rsidRPr="008B79E0" w14:paraId="0EA8F69C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9523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>F. Pozostałe koszty (operacyjne, finansowe, inne)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222E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color w:val="000000"/>
                <w:lang w:eastAsia="pl-PL"/>
              </w:rPr>
              <w:t xml:space="preserve">               107,05    </w:t>
            </w:r>
          </w:p>
        </w:tc>
      </w:tr>
      <w:tr w:rsidR="00CD6477" w:rsidRPr="008B79E0" w14:paraId="3CD5F281" w14:textId="77777777" w:rsidTr="00CD647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857C" w14:textId="77777777" w:rsidR="00CD6477" w:rsidRPr="008B79E0" w:rsidRDefault="00CD6477" w:rsidP="00CD64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F. Razem koszty (A+B+C+D+E)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8C1D" w14:textId="77777777" w:rsidR="00CD6477" w:rsidRPr="008B79E0" w:rsidRDefault="00CD6477" w:rsidP="00CD647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9E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433 698,26    </w:t>
            </w:r>
          </w:p>
        </w:tc>
      </w:tr>
    </w:tbl>
    <w:p w14:paraId="48221B35" w14:textId="77777777" w:rsidR="00033801" w:rsidRPr="008B79E0" w:rsidRDefault="00033801" w:rsidP="00EE616F">
      <w:pPr>
        <w:spacing w:line="240" w:lineRule="auto"/>
        <w:rPr>
          <w:rFonts w:cstheme="minorHAnsi"/>
          <w:color w:val="FF0000"/>
        </w:rPr>
      </w:pPr>
    </w:p>
    <w:p w14:paraId="5F7A90BA" w14:textId="77777777" w:rsidR="005F54BC" w:rsidRPr="008B79E0" w:rsidRDefault="00731F58" w:rsidP="001C4ABC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Dane o źródłach zwiększenia i sposobie wykorzystania funduszu statutowego</w:t>
      </w:r>
    </w:p>
    <w:p w14:paraId="7C0F0C8E" w14:textId="77777777" w:rsidR="00731F58" w:rsidRPr="008B79E0" w:rsidRDefault="001C4ABC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>Związek ni</w:t>
      </w:r>
      <w:r w:rsidR="00CE5C6B" w:rsidRPr="008B79E0">
        <w:rPr>
          <w:rFonts w:cstheme="minorHAnsi"/>
        </w:rPr>
        <w:t>e</w:t>
      </w:r>
      <w:r w:rsidRPr="008B79E0">
        <w:rPr>
          <w:rFonts w:cstheme="minorHAnsi"/>
        </w:rPr>
        <w:t xml:space="preserve"> posiada funduszu statutowego</w:t>
      </w:r>
      <w:r w:rsidR="00CE5C6B" w:rsidRPr="008B79E0">
        <w:rPr>
          <w:rFonts w:cstheme="minorHAnsi"/>
        </w:rPr>
        <w:t>.</w:t>
      </w:r>
    </w:p>
    <w:p w14:paraId="68618D62" w14:textId="77777777" w:rsidR="00731F58" w:rsidRPr="008B79E0" w:rsidRDefault="00731F58" w:rsidP="001C4ABC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 xml:space="preserve">Dane na temat uzyskanych przychodów i poniesionych kosztów z tytułu 1% podatku dochodowego od osób fizycznych oraz sposobu wydatkowania </w:t>
      </w:r>
      <w:r w:rsidR="00EB6A5E" w:rsidRPr="008B79E0">
        <w:rPr>
          <w:rFonts w:cstheme="minorHAnsi"/>
          <w:b/>
        </w:rPr>
        <w:t xml:space="preserve">tych </w:t>
      </w:r>
      <w:r w:rsidRPr="008B79E0">
        <w:rPr>
          <w:rFonts w:cstheme="minorHAnsi"/>
          <w:b/>
        </w:rPr>
        <w:t>środków</w:t>
      </w:r>
      <w:r w:rsidR="00EB6A5E" w:rsidRPr="008B79E0">
        <w:rPr>
          <w:rFonts w:cstheme="minorHAnsi"/>
          <w:b/>
        </w:rPr>
        <w:t>.</w:t>
      </w:r>
    </w:p>
    <w:p w14:paraId="0179D4BA" w14:textId="77777777" w:rsidR="00EB6A5E" w:rsidRPr="008B79E0" w:rsidRDefault="001C4ABC" w:rsidP="00EE616F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>Związek</w:t>
      </w:r>
      <w:r w:rsidR="00EB6A5E" w:rsidRPr="008B79E0">
        <w:rPr>
          <w:rFonts w:cstheme="minorHAnsi"/>
        </w:rPr>
        <w:t xml:space="preserve"> nie posiada statusu Organizacji Pożytku Publicznego</w:t>
      </w:r>
    </w:p>
    <w:p w14:paraId="39E29B2B" w14:textId="77777777" w:rsidR="005F54BC" w:rsidRPr="008B79E0" w:rsidRDefault="004F7DA2" w:rsidP="001C4ABC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</w:rPr>
      </w:pPr>
      <w:r w:rsidRPr="008B79E0">
        <w:rPr>
          <w:rFonts w:cstheme="minorHAnsi"/>
          <w:b/>
        </w:rPr>
        <w:t>Propozycja co do sposobu przeznaczenia wyniku finansowego</w:t>
      </w:r>
    </w:p>
    <w:p w14:paraId="456791EB" w14:textId="4F3BC819" w:rsidR="000B0F04" w:rsidRPr="008B79E0" w:rsidRDefault="00CE5C6B" w:rsidP="000B0F04">
      <w:pPr>
        <w:spacing w:line="240" w:lineRule="auto"/>
        <w:rPr>
          <w:rFonts w:cstheme="minorHAnsi"/>
        </w:rPr>
      </w:pPr>
      <w:r w:rsidRPr="008B79E0">
        <w:rPr>
          <w:rFonts w:cstheme="minorHAnsi"/>
        </w:rPr>
        <w:t xml:space="preserve">Stratę </w:t>
      </w:r>
      <w:r w:rsidR="000B0F04" w:rsidRPr="008B79E0">
        <w:rPr>
          <w:rFonts w:cstheme="minorHAnsi"/>
        </w:rPr>
        <w:t xml:space="preserve">netto w kwocie </w:t>
      </w:r>
      <w:r w:rsidR="00CD6477" w:rsidRPr="008B79E0">
        <w:rPr>
          <w:rFonts w:cstheme="minorHAnsi"/>
          <w:b/>
        </w:rPr>
        <w:t xml:space="preserve">1 671,92 </w:t>
      </w:r>
      <w:r w:rsidR="000B0F04" w:rsidRPr="008B79E0">
        <w:rPr>
          <w:rFonts w:cstheme="minorHAnsi"/>
          <w:b/>
        </w:rPr>
        <w:t>zł</w:t>
      </w:r>
      <w:r w:rsidR="000B0F04" w:rsidRPr="008B79E0">
        <w:rPr>
          <w:rFonts w:eastAsia="Times New Roman" w:cstheme="minorHAnsi"/>
          <w:b/>
          <w:bCs/>
          <w:lang w:eastAsia="pl-PL"/>
        </w:rPr>
        <w:t xml:space="preserve"> </w:t>
      </w:r>
      <w:r w:rsidR="000B0F04" w:rsidRPr="008B79E0">
        <w:rPr>
          <w:rFonts w:cstheme="minorHAnsi"/>
        </w:rPr>
        <w:t xml:space="preserve">proponuje się </w:t>
      </w:r>
      <w:r w:rsidRPr="008B79E0">
        <w:rPr>
          <w:rFonts w:cstheme="minorHAnsi"/>
        </w:rPr>
        <w:t>pokryć z nierozliczonego wyniku finansowego z lat poprzednich</w:t>
      </w:r>
      <w:r w:rsidR="000B0F04" w:rsidRPr="008B79E0">
        <w:rPr>
          <w:rFonts w:cstheme="minorHAnsi"/>
        </w:rPr>
        <w:t>. W bilansie w 20</w:t>
      </w:r>
      <w:r w:rsidRPr="008B79E0">
        <w:rPr>
          <w:rFonts w:cstheme="minorHAnsi"/>
        </w:rPr>
        <w:t>2</w:t>
      </w:r>
      <w:r w:rsidR="00F8099D" w:rsidRPr="008B79E0">
        <w:rPr>
          <w:rFonts w:cstheme="minorHAnsi"/>
        </w:rPr>
        <w:t>1</w:t>
      </w:r>
      <w:r w:rsidR="000B0F04" w:rsidRPr="008B79E0">
        <w:rPr>
          <w:rFonts w:cstheme="minorHAnsi"/>
        </w:rPr>
        <w:t xml:space="preserve"> roku </w:t>
      </w:r>
      <w:r w:rsidRPr="008B79E0">
        <w:rPr>
          <w:rFonts w:cstheme="minorHAnsi"/>
        </w:rPr>
        <w:t>strata</w:t>
      </w:r>
      <w:r w:rsidR="000B0F04" w:rsidRPr="008B79E0">
        <w:rPr>
          <w:rFonts w:cstheme="minorHAnsi"/>
        </w:rPr>
        <w:t xml:space="preserve"> netto 20</w:t>
      </w:r>
      <w:r w:rsidR="00F8099D" w:rsidRPr="008B79E0">
        <w:rPr>
          <w:rFonts w:cstheme="minorHAnsi"/>
        </w:rPr>
        <w:t>20</w:t>
      </w:r>
      <w:r w:rsidR="000B0F04" w:rsidRPr="008B79E0">
        <w:rPr>
          <w:rFonts w:cstheme="minorHAnsi"/>
        </w:rPr>
        <w:t xml:space="preserve"> </w:t>
      </w:r>
      <w:r w:rsidRPr="008B79E0">
        <w:rPr>
          <w:rFonts w:cstheme="minorHAnsi"/>
        </w:rPr>
        <w:t xml:space="preserve">roku  </w:t>
      </w:r>
      <w:r w:rsidR="000B0F04" w:rsidRPr="008B79E0">
        <w:rPr>
          <w:rFonts w:cstheme="minorHAnsi"/>
        </w:rPr>
        <w:t>będzie się znajdował</w:t>
      </w:r>
      <w:r w:rsidR="0050121E" w:rsidRPr="008B79E0">
        <w:rPr>
          <w:rFonts w:cstheme="minorHAnsi"/>
        </w:rPr>
        <w:t>a</w:t>
      </w:r>
      <w:r w:rsidR="000B0F04" w:rsidRPr="008B79E0">
        <w:rPr>
          <w:rFonts w:cstheme="minorHAnsi"/>
        </w:rPr>
        <w:t xml:space="preserve"> w pozycji zysk (strata) z lat ubiegłych. </w:t>
      </w:r>
    </w:p>
    <w:p w14:paraId="3155CCBF" w14:textId="77777777" w:rsidR="000B0F04" w:rsidRPr="008B79E0" w:rsidRDefault="000B0F04" w:rsidP="000B0F04">
      <w:pPr>
        <w:pStyle w:val="Bezodstpw"/>
        <w:jc w:val="both"/>
        <w:rPr>
          <w:rFonts w:cstheme="minorHAnsi"/>
        </w:rPr>
      </w:pPr>
    </w:p>
    <w:p w14:paraId="1D475D96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Podpisano elektronicznie</w:t>
      </w:r>
    </w:p>
    <w:p w14:paraId="55DDF219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3E9D822C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Podpis osoby odpowiedzialnej za prowadzenie ksiąg rachunkowych oraz sporządzenie sprawozdania Piotr Kasperkiewicz, podpis</w:t>
      </w:r>
    </w:p>
    <w:p w14:paraId="3B97AAB3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lastRenderedPageBreak/>
        <w:t>……………………………………………………………………………………………...................................................................</w:t>
      </w:r>
    </w:p>
    <w:p w14:paraId="447C714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7512082E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4FD0BBAE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Prezes – Przemysław Jaśkiewicz, podpis</w:t>
      </w:r>
    </w:p>
    <w:p w14:paraId="15BCDC81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0963EF9F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59EC676C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5D48911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43F23C86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Wiceprezes – Tymoteusz Zych</w:t>
      </w:r>
    </w:p>
    <w:p w14:paraId="3F08CA7B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F4C9671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48344B03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192E8364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Sekretarz – Karol Handzel</w:t>
      </w:r>
    </w:p>
    <w:p w14:paraId="287349E1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69E5F934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</w:p>
    <w:p w14:paraId="3696302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3AC165F0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Szymon Dziubicki</w:t>
      </w:r>
    </w:p>
    <w:p w14:paraId="28707D0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7E7880E0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6FF518B1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Kamil Rybikowski</w:t>
      </w:r>
    </w:p>
    <w:p w14:paraId="28C1404E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18CCA98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7E8FAA67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>Członek Zarządu – Adrian Kukliński</w:t>
      </w:r>
    </w:p>
    <w:p w14:paraId="68892AE0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713EBE25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0F118B6E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Karol </w:t>
      </w:r>
      <w:proofErr w:type="spellStart"/>
      <w:r w:rsidRPr="008B79E0">
        <w:rPr>
          <w:rFonts w:cstheme="minorHAnsi"/>
          <w:i/>
        </w:rPr>
        <w:t>Przemski</w:t>
      </w:r>
      <w:proofErr w:type="spellEnd"/>
    </w:p>
    <w:p w14:paraId="2F1EA359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456D6380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108EFAFF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Patryk </w:t>
      </w:r>
      <w:proofErr w:type="spellStart"/>
      <w:r w:rsidRPr="008B79E0">
        <w:rPr>
          <w:rFonts w:cstheme="minorHAnsi"/>
          <w:i/>
        </w:rPr>
        <w:t>Szulak</w:t>
      </w:r>
      <w:proofErr w:type="spellEnd"/>
    </w:p>
    <w:p w14:paraId="583FC5C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1934587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Data: 2021-03-25</w:t>
      </w:r>
    </w:p>
    <w:p w14:paraId="29DF048A" w14:textId="77777777" w:rsidR="008B79E0" w:rsidRPr="008B79E0" w:rsidRDefault="008B79E0" w:rsidP="008B79E0">
      <w:pPr>
        <w:pStyle w:val="Bezodstpw"/>
        <w:jc w:val="both"/>
        <w:rPr>
          <w:rFonts w:cstheme="minorHAnsi"/>
          <w:i/>
        </w:rPr>
      </w:pPr>
      <w:r w:rsidRPr="008B79E0">
        <w:rPr>
          <w:rFonts w:cstheme="minorHAnsi"/>
          <w:i/>
        </w:rPr>
        <w:t xml:space="preserve">Członek Zarządu – Dominika Arendt </w:t>
      </w:r>
      <w:proofErr w:type="spellStart"/>
      <w:r w:rsidRPr="008B79E0">
        <w:rPr>
          <w:rFonts w:cstheme="minorHAnsi"/>
          <w:i/>
        </w:rPr>
        <w:t>Wittchen</w:t>
      </w:r>
      <w:proofErr w:type="spellEnd"/>
    </w:p>
    <w:p w14:paraId="6BBDFA52" w14:textId="77777777" w:rsidR="008B79E0" w:rsidRPr="008B79E0" w:rsidRDefault="008B79E0" w:rsidP="008B79E0">
      <w:pPr>
        <w:pStyle w:val="Bezodstpw"/>
        <w:jc w:val="both"/>
        <w:rPr>
          <w:rFonts w:cstheme="minorHAnsi"/>
        </w:rPr>
      </w:pPr>
      <w:r w:rsidRPr="008B79E0">
        <w:rPr>
          <w:rFonts w:cstheme="minorHAnsi"/>
        </w:rPr>
        <w:t>……………………………………………………………………………………………...................................................................</w:t>
      </w:r>
    </w:p>
    <w:p w14:paraId="2F5FCC18" w14:textId="77777777" w:rsidR="002732B0" w:rsidRPr="008B79E0" w:rsidRDefault="002732B0" w:rsidP="008B79E0">
      <w:pPr>
        <w:pStyle w:val="Bezodstpw"/>
        <w:jc w:val="both"/>
        <w:rPr>
          <w:rFonts w:cstheme="minorHAnsi"/>
        </w:rPr>
      </w:pPr>
    </w:p>
    <w:sectPr w:rsidR="002732B0" w:rsidRPr="008B79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57FA" w14:textId="77777777" w:rsidR="004832C2" w:rsidRDefault="004832C2" w:rsidP="00F5273A">
      <w:pPr>
        <w:spacing w:after="0" w:line="240" w:lineRule="auto"/>
      </w:pPr>
      <w:r>
        <w:separator/>
      </w:r>
    </w:p>
  </w:endnote>
  <w:endnote w:type="continuationSeparator" w:id="0">
    <w:p w14:paraId="0883186A" w14:textId="77777777" w:rsidR="004832C2" w:rsidRDefault="004832C2" w:rsidP="00F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3393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CC1248" w14:textId="77777777" w:rsidR="00E97C49" w:rsidRPr="00F5273A" w:rsidRDefault="00E97C49">
            <w:pPr>
              <w:pStyle w:val="Stopka"/>
              <w:jc w:val="right"/>
            </w:pPr>
            <w:r w:rsidRPr="00F5273A">
              <w:t xml:space="preserve">Strona </w:t>
            </w:r>
            <w:r w:rsidRPr="00F5273A">
              <w:rPr>
                <w:bCs/>
              </w:rPr>
              <w:fldChar w:fldCharType="begin"/>
            </w:r>
            <w:r w:rsidRPr="00F5273A">
              <w:rPr>
                <w:bCs/>
              </w:rPr>
              <w:instrText>PAGE</w:instrText>
            </w:r>
            <w:r w:rsidRPr="00F527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14</w:t>
            </w:r>
            <w:r w:rsidRPr="00F5273A">
              <w:rPr>
                <w:bCs/>
              </w:rPr>
              <w:fldChar w:fldCharType="end"/>
            </w:r>
            <w:r w:rsidRPr="00F5273A">
              <w:t xml:space="preserve"> z </w:t>
            </w:r>
            <w:r w:rsidRPr="00F5273A">
              <w:rPr>
                <w:bCs/>
              </w:rPr>
              <w:fldChar w:fldCharType="begin"/>
            </w:r>
            <w:r w:rsidRPr="00F5273A">
              <w:rPr>
                <w:bCs/>
              </w:rPr>
              <w:instrText>NUMPAGES</w:instrText>
            </w:r>
            <w:r w:rsidRPr="00F527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14</w:t>
            </w:r>
            <w:r w:rsidRPr="00F5273A">
              <w:rPr>
                <w:bCs/>
              </w:rPr>
              <w:fldChar w:fldCharType="end"/>
            </w:r>
          </w:p>
        </w:sdtContent>
      </w:sdt>
    </w:sdtContent>
  </w:sdt>
  <w:p w14:paraId="7CE62959" w14:textId="77777777" w:rsidR="00E97C49" w:rsidRDefault="00E97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58D3" w14:textId="77777777" w:rsidR="004832C2" w:rsidRDefault="004832C2" w:rsidP="00F5273A">
      <w:pPr>
        <w:spacing w:after="0" w:line="240" w:lineRule="auto"/>
      </w:pPr>
      <w:r>
        <w:separator/>
      </w:r>
    </w:p>
  </w:footnote>
  <w:footnote w:type="continuationSeparator" w:id="0">
    <w:p w14:paraId="046CE112" w14:textId="77777777" w:rsidR="004832C2" w:rsidRDefault="004832C2" w:rsidP="00F5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B95"/>
    <w:multiLevelType w:val="hybridMultilevel"/>
    <w:tmpl w:val="10DE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AA1"/>
    <w:multiLevelType w:val="hybridMultilevel"/>
    <w:tmpl w:val="CFD2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7326"/>
    <w:multiLevelType w:val="hybridMultilevel"/>
    <w:tmpl w:val="9158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4CC"/>
    <w:multiLevelType w:val="multilevel"/>
    <w:tmpl w:val="17B2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70119"/>
    <w:multiLevelType w:val="hybridMultilevel"/>
    <w:tmpl w:val="EF56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48CD"/>
    <w:multiLevelType w:val="multilevel"/>
    <w:tmpl w:val="B34A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4C71F1"/>
    <w:multiLevelType w:val="hybridMultilevel"/>
    <w:tmpl w:val="154EC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8B69FC"/>
    <w:multiLevelType w:val="multilevel"/>
    <w:tmpl w:val="707E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D91A1B"/>
    <w:multiLevelType w:val="multilevel"/>
    <w:tmpl w:val="E500DE3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6B5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44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F51B1D"/>
    <w:multiLevelType w:val="hybridMultilevel"/>
    <w:tmpl w:val="E4F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3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D831CE"/>
    <w:multiLevelType w:val="multilevel"/>
    <w:tmpl w:val="17B2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A35D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F32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9D555A"/>
    <w:multiLevelType w:val="hybridMultilevel"/>
    <w:tmpl w:val="5098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4CD"/>
    <w:multiLevelType w:val="hybridMultilevel"/>
    <w:tmpl w:val="760A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1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E0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ED78CB"/>
    <w:multiLevelType w:val="hybridMultilevel"/>
    <w:tmpl w:val="AC84EF2E"/>
    <w:lvl w:ilvl="0" w:tplc="0890C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C5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315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2E4BD6"/>
    <w:multiLevelType w:val="hybridMultilevel"/>
    <w:tmpl w:val="23B8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5469"/>
    <w:multiLevelType w:val="hybridMultilevel"/>
    <w:tmpl w:val="46AA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BD3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311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E17955"/>
    <w:multiLevelType w:val="hybridMultilevel"/>
    <w:tmpl w:val="A75610BE"/>
    <w:lvl w:ilvl="0" w:tplc="BB5C6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03E"/>
    <w:multiLevelType w:val="multilevel"/>
    <w:tmpl w:val="707E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BE6247"/>
    <w:multiLevelType w:val="multilevel"/>
    <w:tmpl w:val="E500DE3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9"/>
  </w:num>
  <w:num w:numId="8">
    <w:abstractNumId w:val="7"/>
  </w:num>
  <w:num w:numId="9">
    <w:abstractNumId w:val="19"/>
  </w:num>
  <w:num w:numId="10">
    <w:abstractNumId w:val="23"/>
  </w:num>
  <w:num w:numId="11">
    <w:abstractNumId w:val="22"/>
  </w:num>
  <w:num w:numId="12">
    <w:abstractNumId w:val="8"/>
  </w:num>
  <w:num w:numId="13">
    <w:abstractNumId w:val="14"/>
  </w:num>
  <w:num w:numId="14">
    <w:abstractNumId w:val="25"/>
  </w:num>
  <w:num w:numId="15">
    <w:abstractNumId w:val="27"/>
  </w:num>
  <w:num w:numId="16">
    <w:abstractNumId w:val="18"/>
  </w:num>
  <w:num w:numId="17">
    <w:abstractNumId w:val="12"/>
  </w:num>
  <w:num w:numId="18">
    <w:abstractNumId w:val="13"/>
  </w:num>
  <w:num w:numId="19">
    <w:abstractNumId w:val="5"/>
  </w:num>
  <w:num w:numId="20">
    <w:abstractNumId w:val="9"/>
  </w:num>
  <w:num w:numId="21">
    <w:abstractNumId w:val="10"/>
  </w:num>
  <w:num w:numId="22">
    <w:abstractNumId w:val="21"/>
  </w:num>
  <w:num w:numId="23">
    <w:abstractNumId w:val="16"/>
  </w:num>
  <w:num w:numId="24">
    <w:abstractNumId w:val="15"/>
  </w:num>
  <w:num w:numId="25">
    <w:abstractNumId w:val="26"/>
  </w:num>
  <w:num w:numId="26">
    <w:abstractNumId w:val="28"/>
  </w:num>
  <w:num w:numId="27">
    <w:abstractNumId w:val="20"/>
  </w:num>
  <w:num w:numId="28">
    <w:abstractNumId w:val="11"/>
  </w:num>
  <w:num w:numId="29">
    <w:abstractNumId w:val="17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5B"/>
    <w:rsid w:val="0000164E"/>
    <w:rsid w:val="0000359B"/>
    <w:rsid w:val="00021D88"/>
    <w:rsid w:val="0003084C"/>
    <w:rsid w:val="00030D53"/>
    <w:rsid w:val="00033801"/>
    <w:rsid w:val="00035200"/>
    <w:rsid w:val="00062F24"/>
    <w:rsid w:val="00072855"/>
    <w:rsid w:val="00073535"/>
    <w:rsid w:val="00073A4E"/>
    <w:rsid w:val="00091E0C"/>
    <w:rsid w:val="00097F67"/>
    <w:rsid w:val="000A16AA"/>
    <w:rsid w:val="000A5A12"/>
    <w:rsid w:val="000B0F04"/>
    <w:rsid w:val="000B2A9B"/>
    <w:rsid w:val="000F3B14"/>
    <w:rsid w:val="000F6759"/>
    <w:rsid w:val="000F73BA"/>
    <w:rsid w:val="000F7B53"/>
    <w:rsid w:val="00106B07"/>
    <w:rsid w:val="00123F1C"/>
    <w:rsid w:val="001313F6"/>
    <w:rsid w:val="00145F0A"/>
    <w:rsid w:val="001514F7"/>
    <w:rsid w:val="00166565"/>
    <w:rsid w:val="001764F0"/>
    <w:rsid w:val="00185A3E"/>
    <w:rsid w:val="001A10D1"/>
    <w:rsid w:val="001A5DB6"/>
    <w:rsid w:val="001B297D"/>
    <w:rsid w:val="001C4ABC"/>
    <w:rsid w:val="001E5721"/>
    <w:rsid w:val="001F03ED"/>
    <w:rsid w:val="002022E7"/>
    <w:rsid w:val="00203EF4"/>
    <w:rsid w:val="00206D55"/>
    <w:rsid w:val="0020722D"/>
    <w:rsid w:val="0022235B"/>
    <w:rsid w:val="00223594"/>
    <w:rsid w:val="00266172"/>
    <w:rsid w:val="002732B0"/>
    <w:rsid w:val="002970F5"/>
    <w:rsid w:val="002B3854"/>
    <w:rsid w:val="002C6F73"/>
    <w:rsid w:val="002C7143"/>
    <w:rsid w:val="002D0DBC"/>
    <w:rsid w:val="002D4047"/>
    <w:rsid w:val="00312C83"/>
    <w:rsid w:val="0031422C"/>
    <w:rsid w:val="00323286"/>
    <w:rsid w:val="00333D26"/>
    <w:rsid w:val="00347530"/>
    <w:rsid w:val="00347B0E"/>
    <w:rsid w:val="00353AF5"/>
    <w:rsid w:val="003562C0"/>
    <w:rsid w:val="00362D0E"/>
    <w:rsid w:val="003633A4"/>
    <w:rsid w:val="003A60D2"/>
    <w:rsid w:val="00470DE0"/>
    <w:rsid w:val="004733C8"/>
    <w:rsid w:val="004832C2"/>
    <w:rsid w:val="00496A16"/>
    <w:rsid w:val="00497C06"/>
    <w:rsid w:val="004A1265"/>
    <w:rsid w:val="004A24DC"/>
    <w:rsid w:val="004B5723"/>
    <w:rsid w:val="004F65CD"/>
    <w:rsid w:val="004F791C"/>
    <w:rsid w:val="004F7DA2"/>
    <w:rsid w:val="0050121E"/>
    <w:rsid w:val="005104AC"/>
    <w:rsid w:val="00522004"/>
    <w:rsid w:val="00537CB8"/>
    <w:rsid w:val="0054206D"/>
    <w:rsid w:val="0055080C"/>
    <w:rsid w:val="00555B0B"/>
    <w:rsid w:val="005576C4"/>
    <w:rsid w:val="00557B53"/>
    <w:rsid w:val="0057100C"/>
    <w:rsid w:val="00580560"/>
    <w:rsid w:val="00584917"/>
    <w:rsid w:val="00590CA0"/>
    <w:rsid w:val="005F54BC"/>
    <w:rsid w:val="00614B5E"/>
    <w:rsid w:val="00624DCD"/>
    <w:rsid w:val="00624FF6"/>
    <w:rsid w:val="00632134"/>
    <w:rsid w:val="006340F6"/>
    <w:rsid w:val="006371DA"/>
    <w:rsid w:val="006843A8"/>
    <w:rsid w:val="00695766"/>
    <w:rsid w:val="006A1B70"/>
    <w:rsid w:val="006B14BA"/>
    <w:rsid w:val="006D2B81"/>
    <w:rsid w:val="00715A69"/>
    <w:rsid w:val="00731F58"/>
    <w:rsid w:val="00744E95"/>
    <w:rsid w:val="007970C8"/>
    <w:rsid w:val="007A4C52"/>
    <w:rsid w:val="00827EE4"/>
    <w:rsid w:val="00851ED6"/>
    <w:rsid w:val="00855B0B"/>
    <w:rsid w:val="008878BA"/>
    <w:rsid w:val="0089203F"/>
    <w:rsid w:val="00893CA4"/>
    <w:rsid w:val="008B2E07"/>
    <w:rsid w:val="008B79E0"/>
    <w:rsid w:val="008C0040"/>
    <w:rsid w:val="008D1937"/>
    <w:rsid w:val="008E3AAA"/>
    <w:rsid w:val="008F20F2"/>
    <w:rsid w:val="00906CE4"/>
    <w:rsid w:val="00914FC2"/>
    <w:rsid w:val="0094131B"/>
    <w:rsid w:val="00946424"/>
    <w:rsid w:val="009628FC"/>
    <w:rsid w:val="009A11E4"/>
    <w:rsid w:val="009C07D7"/>
    <w:rsid w:val="009C4F17"/>
    <w:rsid w:val="009F096D"/>
    <w:rsid w:val="00A33F3F"/>
    <w:rsid w:val="00A40C4B"/>
    <w:rsid w:val="00A565D7"/>
    <w:rsid w:val="00A8542F"/>
    <w:rsid w:val="00A9479F"/>
    <w:rsid w:val="00A94FCE"/>
    <w:rsid w:val="00AB6C5A"/>
    <w:rsid w:val="00AC1964"/>
    <w:rsid w:val="00AC6B67"/>
    <w:rsid w:val="00AD4834"/>
    <w:rsid w:val="00AE68EB"/>
    <w:rsid w:val="00AF3F47"/>
    <w:rsid w:val="00AF4897"/>
    <w:rsid w:val="00B039C0"/>
    <w:rsid w:val="00B23013"/>
    <w:rsid w:val="00B270C4"/>
    <w:rsid w:val="00B42BAB"/>
    <w:rsid w:val="00B56B6A"/>
    <w:rsid w:val="00B60BAF"/>
    <w:rsid w:val="00B647E9"/>
    <w:rsid w:val="00B85CF1"/>
    <w:rsid w:val="00B90B35"/>
    <w:rsid w:val="00B974D9"/>
    <w:rsid w:val="00BD6EA5"/>
    <w:rsid w:val="00BE1871"/>
    <w:rsid w:val="00BF2F7F"/>
    <w:rsid w:val="00BF4466"/>
    <w:rsid w:val="00C100BB"/>
    <w:rsid w:val="00C11D79"/>
    <w:rsid w:val="00C30192"/>
    <w:rsid w:val="00C37022"/>
    <w:rsid w:val="00C4564C"/>
    <w:rsid w:val="00C62849"/>
    <w:rsid w:val="00C726D9"/>
    <w:rsid w:val="00C84089"/>
    <w:rsid w:val="00C93C29"/>
    <w:rsid w:val="00CA37F6"/>
    <w:rsid w:val="00CD6477"/>
    <w:rsid w:val="00CD7229"/>
    <w:rsid w:val="00CE5C6B"/>
    <w:rsid w:val="00D26184"/>
    <w:rsid w:val="00D32352"/>
    <w:rsid w:val="00D35329"/>
    <w:rsid w:val="00D40F19"/>
    <w:rsid w:val="00D477AE"/>
    <w:rsid w:val="00D5209B"/>
    <w:rsid w:val="00D777E0"/>
    <w:rsid w:val="00D81EE1"/>
    <w:rsid w:val="00D9007F"/>
    <w:rsid w:val="00DA0419"/>
    <w:rsid w:val="00DB1E05"/>
    <w:rsid w:val="00DB41E1"/>
    <w:rsid w:val="00DF0553"/>
    <w:rsid w:val="00E06CFE"/>
    <w:rsid w:val="00E11859"/>
    <w:rsid w:val="00E37813"/>
    <w:rsid w:val="00E44AAF"/>
    <w:rsid w:val="00E529C4"/>
    <w:rsid w:val="00E5695E"/>
    <w:rsid w:val="00E62876"/>
    <w:rsid w:val="00E94ABB"/>
    <w:rsid w:val="00E97C49"/>
    <w:rsid w:val="00EA17AD"/>
    <w:rsid w:val="00EB291E"/>
    <w:rsid w:val="00EB6A5E"/>
    <w:rsid w:val="00ED0443"/>
    <w:rsid w:val="00ED24A4"/>
    <w:rsid w:val="00EE0F99"/>
    <w:rsid w:val="00EE4980"/>
    <w:rsid w:val="00EE616F"/>
    <w:rsid w:val="00EF7051"/>
    <w:rsid w:val="00F450D4"/>
    <w:rsid w:val="00F5273A"/>
    <w:rsid w:val="00F8099D"/>
    <w:rsid w:val="00F9240C"/>
    <w:rsid w:val="00F9683B"/>
    <w:rsid w:val="00FA1601"/>
    <w:rsid w:val="00FA17E7"/>
    <w:rsid w:val="00FE0173"/>
    <w:rsid w:val="00FE377C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C27"/>
  <w15:docId w15:val="{791703B1-2731-4059-9D67-F546377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859"/>
    <w:pPr>
      <w:ind w:left="720"/>
      <w:contextualSpacing/>
    </w:pPr>
  </w:style>
  <w:style w:type="paragraph" w:customStyle="1" w:styleId="Default">
    <w:name w:val="Default"/>
    <w:rsid w:val="00A33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1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3562C0"/>
  </w:style>
  <w:style w:type="character" w:styleId="Uwydatnienie">
    <w:name w:val="Emphasis"/>
    <w:basedOn w:val="Domylnaczcionkaakapitu"/>
    <w:uiPriority w:val="20"/>
    <w:qFormat/>
    <w:rsid w:val="003562C0"/>
    <w:rPr>
      <w:i/>
      <w:iCs/>
    </w:rPr>
  </w:style>
  <w:style w:type="paragraph" w:styleId="Bezodstpw">
    <w:name w:val="No Spacing"/>
    <w:uiPriority w:val="1"/>
    <w:qFormat/>
    <w:rsid w:val="00A40C4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E6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1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61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3A"/>
  </w:style>
  <w:style w:type="paragraph" w:styleId="Stopka">
    <w:name w:val="footer"/>
    <w:basedOn w:val="Normalny"/>
    <w:link w:val="StopkaZnak"/>
    <w:uiPriority w:val="99"/>
    <w:unhideWhenUsed/>
    <w:rsid w:val="00F52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3519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Kasperkiewicz</cp:lastModifiedBy>
  <cp:revision>8</cp:revision>
  <cp:lastPrinted>2019-04-24T11:26:00Z</cp:lastPrinted>
  <dcterms:created xsi:type="dcterms:W3CDTF">2021-03-23T13:15:00Z</dcterms:created>
  <dcterms:modified xsi:type="dcterms:W3CDTF">2021-03-25T09:54:00Z</dcterms:modified>
</cp:coreProperties>
</file>